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DA17" w14:textId="41563054" w:rsidR="00DC02A1" w:rsidRPr="00C45CAF" w:rsidRDefault="00890748" w:rsidP="00DC02A1">
      <w:pPr>
        <w:pStyle w:val="Kop1"/>
        <w:spacing w:line="360" w:lineRule="auto"/>
        <w:rPr>
          <w:rFonts w:asciiTheme="majorHAnsi" w:hAnsiTheme="majorHAnsi"/>
          <w:b/>
          <w:sz w:val="22"/>
          <w:szCs w:val="22"/>
        </w:rPr>
      </w:pPr>
      <w:r w:rsidRPr="31A27C0A">
        <w:rPr>
          <w:rFonts w:asciiTheme="majorHAnsi" w:hAnsiTheme="majorHAnsi"/>
          <w:b/>
          <w:sz w:val="22"/>
          <w:szCs w:val="22"/>
        </w:rPr>
        <w:t xml:space="preserve">Beleid </w:t>
      </w:r>
      <w:r w:rsidR="00DC02A1" w:rsidRPr="31A27C0A">
        <w:rPr>
          <w:rFonts w:asciiTheme="majorHAnsi" w:hAnsiTheme="majorHAnsi"/>
          <w:b/>
          <w:sz w:val="22"/>
          <w:szCs w:val="22"/>
        </w:rPr>
        <w:t>Verklaring Omtrent Gedrag (VOG)</w:t>
      </w:r>
      <w:r w:rsidR="62E8F1E9" w:rsidRPr="31A27C0A">
        <w:rPr>
          <w:rFonts w:asciiTheme="majorHAnsi" w:hAnsiTheme="majorHAnsi"/>
          <w:b/>
          <w:bCs/>
          <w:sz w:val="22"/>
          <w:szCs w:val="22"/>
        </w:rPr>
        <w:t xml:space="preserve"> Hockeyvereniging</w:t>
      </w:r>
      <w:r w:rsidR="00DC02A1">
        <w:br/>
      </w:r>
    </w:p>
    <w:p w14:paraId="2F3F18E5" w14:textId="161E63B1" w:rsidR="1A0D6716" w:rsidRPr="00CC748D" w:rsidRDefault="1A0D6716" w:rsidP="00CC748D">
      <w:pPr>
        <w:spacing w:line="240" w:lineRule="auto"/>
        <w:rPr>
          <w:sz w:val="20"/>
          <w:szCs w:val="20"/>
        </w:rPr>
      </w:pPr>
      <w:r w:rsidRPr="00CC748D">
        <w:rPr>
          <w:sz w:val="20"/>
          <w:szCs w:val="20"/>
        </w:rPr>
        <w:t>De sport</w:t>
      </w:r>
      <w:r w:rsidR="00942D10" w:rsidRPr="00CC748D">
        <w:rPr>
          <w:sz w:val="20"/>
          <w:szCs w:val="20"/>
        </w:rPr>
        <w:t xml:space="preserve">sector staat voor een open, eerlijke en veilige sport. Bij een preventieve aanpak op integriteit hoort een Verklaring Omtrent het Gedrag (VOG) voor vrijwilligers </w:t>
      </w:r>
      <w:r w:rsidR="00E860B1" w:rsidRPr="00CC748D">
        <w:rPr>
          <w:sz w:val="20"/>
          <w:szCs w:val="20"/>
        </w:rPr>
        <w:t>die een actieve rol spelen binnen de Hockeyvereniging. Denk hierbij aan (nieuwe) bestuursleden, kaderleden, trainers-coaches, medewerkers en vrijwilligers.</w:t>
      </w:r>
    </w:p>
    <w:p w14:paraId="791A42B0" w14:textId="5EC99081" w:rsidR="00E860B1" w:rsidRDefault="00E860B1" w:rsidP="00CC748D">
      <w:pPr>
        <w:spacing w:line="240" w:lineRule="auto"/>
        <w:rPr>
          <w:sz w:val="20"/>
          <w:szCs w:val="20"/>
        </w:rPr>
      </w:pPr>
      <w:r w:rsidRPr="00CC748D">
        <w:rPr>
          <w:sz w:val="20"/>
          <w:szCs w:val="20"/>
        </w:rPr>
        <w:t>Hockeyverenigingen kunnen gebruik maken van de Regeling Gratis VOG. Voldoe je als club aan een aantal criteria</w:t>
      </w:r>
      <w:r w:rsidR="00CC748D">
        <w:rPr>
          <w:sz w:val="20"/>
          <w:szCs w:val="20"/>
        </w:rPr>
        <w:t xml:space="preserve"> en ben je hiermee toegelaten tot de regeling, dan kun je voor vrijwilligers </w:t>
      </w:r>
      <w:r w:rsidR="000D48D0">
        <w:rPr>
          <w:sz w:val="20"/>
          <w:szCs w:val="20"/>
        </w:rPr>
        <w:t>kosteloos een VOG aanvragen.</w:t>
      </w:r>
      <w:r w:rsidR="00C6632B">
        <w:rPr>
          <w:sz w:val="20"/>
          <w:szCs w:val="20"/>
        </w:rPr>
        <w:t xml:space="preserve"> Voor betaalde krachten </w:t>
      </w:r>
      <w:r w:rsidR="00BC4E04">
        <w:rPr>
          <w:sz w:val="20"/>
          <w:szCs w:val="20"/>
        </w:rPr>
        <w:t>kan geen beroep gedaan worden op de Regeling Gratis VOG en dient het normale traject gelopen te worden.</w:t>
      </w:r>
      <w:r w:rsidR="000D48D0">
        <w:rPr>
          <w:sz w:val="20"/>
          <w:szCs w:val="20"/>
        </w:rPr>
        <w:t xml:space="preserve"> Vanwege de AVG dient de club over beleid te beschikken dat aan een aantal randvoorwaarden voldoet. Ter ondersteuning is dit model ontwikkeld. Je kan als club dit model gebruiken om je eigen VOG-beleid vast te stellen.</w:t>
      </w:r>
    </w:p>
    <w:p w14:paraId="6D1FFF34" w14:textId="25BAA72B" w:rsidR="000D48D0" w:rsidRPr="002A7F2D" w:rsidRDefault="000D48D0" w:rsidP="00CC748D">
      <w:pPr>
        <w:spacing w:line="240" w:lineRule="auto"/>
        <w:rPr>
          <w:color w:val="000000" w:themeColor="text1"/>
          <w:sz w:val="20"/>
          <w:szCs w:val="20"/>
        </w:rPr>
      </w:pPr>
      <w:r w:rsidRPr="002A7F2D">
        <w:rPr>
          <w:color w:val="FFFFFF" w:themeColor="background1"/>
          <w:sz w:val="28"/>
          <w:szCs w:val="28"/>
          <w:highlight w:val="darkBlue"/>
        </w:rPr>
        <w:t xml:space="preserve">VOG-Beleid: </w:t>
      </w:r>
      <w:r w:rsidR="00B153C9" w:rsidRPr="002A7F2D">
        <w:rPr>
          <w:color w:val="FFFFFF" w:themeColor="background1"/>
          <w:sz w:val="28"/>
          <w:szCs w:val="28"/>
          <w:highlight w:val="darkBlue"/>
        </w:rPr>
        <w:t>[</w:t>
      </w:r>
      <w:r w:rsidR="00B153C9" w:rsidRPr="002A7F2D">
        <w:rPr>
          <w:color w:val="000000" w:themeColor="text1"/>
          <w:sz w:val="28"/>
          <w:szCs w:val="28"/>
          <w:highlight w:val="yellow"/>
        </w:rPr>
        <w:t>naam hockeyvereniging</w:t>
      </w:r>
      <w:r w:rsidR="002A7F2D">
        <w:rPr>
          <w:color w:val="FFFFFF" w:themeColor="background1"/>
          <w:sz w:val="28"/>
          <w:szCs w:val="28"/>
          <w:highlight w:val="darkBlue"/>
        </w:rPr>
        <w:t>]</w:t>
      </w:r>
      <w:r w:rsidR="00B153C9" w:rsidRPr="00DC1249">
        <w:rPr>
          <w:sz w:val="20"/>
          <w:szCs w:val="20"/>
          <w:highlight w:val="darkBlue"/>
        </w:rPr>
        <w:t>]</w:t>
      </w:r>
    </w:p>
    <w:p w14:paraId="0DA4531D" w14:textId="6A958B61" w:rsidR="00DC02A1" w:rsidRPr="00C45CAF" w:rsidRDefault="00864259" w:rsidP="00DC02A1">
      <w:pPr>
        <w:pStyle w:val="Kop2"/>
        <w:rPr>
          <w:rFonts w:asciiTheme="majorHAnsi" w:hAnsiTheme="majorHAnsi" w:cstheme="majorHAnsi"/>
          <w:b/>
          <w:bCs/>
          <w:sz w:val="20"/>
          <w:szCs w:val="20"/>
        </w:rPr>
      </w:pPr>
      <w:r w:rsidRPr="00C45CAF">
        <w:rPr>
          <w:rFonts w:asciiTheme="majorHAnsi" w:hAnsiTheme="majorHAnsi" w:cstheme="majorHAnsi"/>
          <w:b/>
          <w:bCs/>
          <w:sz w:val="20"/>
          <w:szCs w:val="20"/>
        </w:rPr>
        <w:t>Introductie</w:t>
      </w:r>
    </w:p>
    <w:p w14:paraId="20304A10" w14:textId="50E5F36F" w:rsidR="002311E0" w:rsidRDefault="008A5084" w:rsidP="002311E0">
      <w:pPr>
        <w:autoSpaceDE w:val="0"/>
        <w:autoSpaceDN w:val="0"/>
        <w:adjustRightInd w:val="0"/>
        <w:spacing w:before="100" w:after="100" w:line="240" w:lineRule="auto"/>
        <w:rPr>
          <w:rFonts w:cstheme="majorHAnsi"/>
          <w:sz w:val="20"/>
          <w:szCs w:val="20"/>
        </w:rPr>
      </w:pPr>
      <w:r>
        <w:rPr>
          <w:rFonts w:cstheme="majorHAnsi"/>
          <w:sz w:val="20"/>
          <w:szCs w:val="20"/>
        </w:rPr>
        <w:t>Dit is het VOG-beleid van [</w:t>
      </w:r>
      <w:r w:rsidR="000977D8" w:rsidRPr="00930AC2">
        <w:rPr>
          <w:rFonts w:cstheme="majorHAnsi"/>
          <w:sz w:val="20"/>
          <w:szCs w:val="20"/>
          <w:highlight w:val="yellow"/>
        </w:rPr>
        <w:t>naam hockeyvereniging</w:t>
      </w:r>
      <w:r w:rsidR="000977D8">
        <w:rPr>
          <w:rFonts w:cstheme="majorHAnsi"/>
          <w:sz w:val="20"/>
          <w:szCs w:val="20"/>
        </w:rPr>
        <w:t xml:space="preserve">]. Binnen de hockeysport hechten we waarde aan een veilige en integere sportomgeving. Hiervoor nemen we diverse preventieve maatregelen. Een van deze maatregelen is het inzetten van </w:t>
      </w:r>
      <w:proofErr w:type="spellStart"/>
      <w:r w:rsidR="000977D8">
        <w:rPr>
          <w:rFonts w:cstheme="majorHAnsi"/>
          <w:sz w:val="20"/>
          <w:szCs w:val="20"/>
        </w:rPr>
        <w:t>VOG’s</w:t>
      </w:r>
      <w:proofErr w:type="spellEnd"/>
      <w:r w:rsidR="000977D8">
        <w:rPr>
          <w:rFonts w:cstheme="majorHAnsi"/>
          <w:sz w:val="20"/>
          <w:szCs w:val="20"/>
        </w:rPr>
        <w:t>.  Ook NOC</w:t>
      </w:r>
      <w:r w:rsidR="00930AC2">
        <w:rPr>
          <w:rFonts w:cstheme="majorHAnsi"/>
          <w:sz w:val="20"/>
          <w:szCs w:val="20"/>
        </w:rPr>
        <w:t>*NSF, het ministerie van Volksgezondheid, Welzijn en Sport en de sportbonden zien de VOG als belangrijk onderdeel van een preventieve aanpak van integriteit.</w:t>
      </w:r>
    </w:p>
    <w:p w14:paraId="072FFFAE" w14:textId="0D0E6450" w:rsidR="004B7258" w:rsidRPr="00C45CAF" w:rsidRDefault="00430F2A" w:rsidP="00430F2A">
      <w:pPr>
        <w:autoSpaceDE w:val="0"/>
        <w:autoSpaceDN w:val="0"/>
        <w:adjustRightInd w:val="0"/>
        <w:spacing w:before="100" w:after="100" w:line="240" w:lineRule="auto"/>
        <w:rPr>
          <w:rFonts w:cstheme="majorHAnsi"/>
          <w:sz w:val="20"/>
          <w:szCs w:val="20"/>
        </w:rPr>
      </w:pPr>
      <w:r>
        <w:rPr>
          <w:rFonts w:cstheme="majorHAnsi"/>
          <w:sz w:val="20"/>
          <w:szCs w:val="20"/>
        </w:rPr>
        <w:t>De VOG is een verklaring van het mi</w:t>
      </w:r>
      <w:r w:rsidR="0090630F" w:rsidRPr="00C45CAF">
        <w:rPr>
          <w:rFonts w:cstheme="majorHAnsi"/>
          <w:sz w:val="20"/>
          <w:szCs w:val="20"/>
        </w:rPr>
        <w:t xml:space="preserve">nisterie van Veiligheid en Justitie, waaruit blijkt dat gedrag uit het verleden </w:t>
      </w:r>
      <w:r w:rsidR="492BC9FB" w:rsidRPr="00C45CAF">
        <w:rPr>
          <w:rFonts w:cstheme="majorHAnsi"/>
          <w:sz w:val="20"/>
          <w:szCs w:val="20"/>
        </w:rPr>
        <w:t xml:space="preserve">van (nieuwe) vrijwilligers (zoals trainers, coaches, begeleiders en bestuurders) en personeel (zoals in dienst van een vereniging) geen </w:t>
      </w:r>
      <w:r w:rsidR="0090630F" w:rsidRPr="00C45CAF">
        <w:rPr>
          <w:rFonts w:cstheme="majorHAnsi"/>
          <w:sz w:val="20"/>
          <w:szCs w:val="20"/>
        </w:rPr>
        <w:t xml:space="preserve">bezwaar oplevert voor het gevraagde doel. </w:t>
      </w:r>
      <w:r w:rsidR="492BC9FB" w:rsidRPr="00C45CAF">
        <w:rPr>
          <w:rFonts w:cstheme="majorHAnsi"/>
          <w:sz w:val="20"/>
          <w:szCs w:val="20"/>
        </w:rPr>
        <w:t xml:space="preserve">Met een VOG </w:t>
      </w:r>
      <w:r w:rsidR="62403041" w:rsidRPr="00C45CAF">
        <w:rPr>
          <w:rFonts w:cstheme="majorHAnsi"/>
          <w:sz w:val="20"/>
          <w:szCs w:val="20"/>
        </w:rPr>
        <w:t>dragen we</w:t>
      </w:r>
      <w:r w:rsidR="492BC9FB" w:rsidRPr="00C45CAF">
        <w:rPr>
          <w:rFonts w:cstheme="majorHAnsi"/>
          <w:sz w:val="20"/>
          <w:szCs w:val="20"/>
        </w:rPr>
        <w:t xml:space="preserve"> dus bij aan een veilige sportomgeving. </w:t>
      </w:r>
      <w:r w:rsidR="0090630F" w:rsidRPr="00C45CAF">
        <w:rPr>
          <w:rFonts w:cstheme="majorHAnsi"/>
          <w:sz w:val="20"/>
          <w:szCs w:val="20"/>
        </w:rPr>
        <w:t xml:space="preserve">De VOG is </w:t>
      </w:r>
      <w:r w:rsidR="00D33EFE" w:rsidRPr="00C45CAF">
        <w:rPr>
          <w:rFonts w:cstheme="majorHAnsi"/>
          <w:sz w:val="20"/>
          <w:szCs w:val="20"/>
        </w:rPr>
        <w:t xml:space="preserve">één van de middelen om een veilige omgeving te bieden of bij te dragen aan een veilige club of vereniging </w:t>
      </w:r>
      <w:r w:rsidR="001134B9">
        <w:rPr>
          <w:rFonts w:cstheme="majorHAnsi"/>
          <w:sz w:val="20"/>
          <w:szCs w:val="20"/>
        </w:rPr>
        <w:t>n</w:t>
      </w:r>
      <w:r w:rsidR="00D33EFE" w:rsidRPr="00C45CAF">
        <w:rPr>
          <w:rFonts w:cstheme="majorHAnsi"/>
          <w:sz w:val="20"/>
          <w:szCs w:val="20"/>
        </w:rPr>
        <w:t>aast bijvoorbeeld voorlichting, bewustwording, duidelijke meldstructuren en referentiechecks. Een VOG is dus zeker niet het enige middel.</w:t>
      </w:r>
    </w:p>
    <w:p w14:paraId="022CEDBF" w14:textId="43015710" w:rsidR="00DC02A1" w:rsidRDefault="6639DB0D" w:rsidP="71694EA8">
      <w:pPr>
        <w:autoSpaceDE w:val="0"/>
        <w:autoSpaceDN w:val="0"/>
        <w:adjustRightInd w:val="0"/>
        <w:spacing w:before="100" w:after="100" w:line="240" w:lineRule="auto"/>
        <w:rPr>
          <w:rFonts w:cstheme="majorHAnsi"/>
          <w:sz w:val="20"/>
          <w:szCs w:val="20"/>
        </w:rPr>
      </w:pPr>
      <w:r w:rsidRPr="00C45CAF">
        <w:rPr>
          <w:rFonts w:cstheme="majorHAnsi"/>
          <w:sz w:val="20"/>
          <w:szCs w:val="20"/>
        </w:rPr>
        <w:t xml:space="preserve">Wanneer een VOG </w:t>
      </w:r>
      <w:r w:rsidR="1B1E95A2" w:rsidRPr="00C45CAF">
        <w:rPr>
          <w:rFonts w:cstheme="majorHAnsi"/>
          <w:sz w:val="20"/>
          <w:szCs w:val="20"/>
        </w:rPr>
        <w:t xml:space="preserve">wordt </w:t>
      </w:r>
      <w:r w:rsidR="534D5A77" w:rsidRPr="00C45CAF">
        <w:rPr>
          <w:rFonts w:cstheme="majorHAnsi"/>
          <w:sz w:val="20"/>
          <w:szCs w:val="20"/>
        </w:rPr>
        <w:t>aangevraagd</w:t>
      </w:r>
      <w:r w:rsidRPr="00C45CAF">
        <w:rPr>
          <w:rFonts w:cstheme="majorHAnsi"/>
          <w:sz w:val="20"/>
          <w:szCs w:val="20"/>
        </w:rPr>
        <w:t xml:space="preserve"> van iedereen die actief is binnen de </w:t>
      </w:r>
      <w:r w:rsidR="5A4EBD8B" w:rsidRPr="00C45CAF">
        <w:rPr>
          <w:rFonts w:cstheme="majorHAnsi"/>
          <w:sz w:val="20"/>
          <w:szCs w:val="20"/>
        </w:rPr>
        <w:t>sport</w:t>
      </w:r>
      <w:r w:rsidRPr="00C45CAF">
        <w:rPr>
          <w:rFonts w:cstheme="majorHAnsi"/>
          <w:sz w:val="20"/>
          <w:szCs w:val="20"/>
        </w:rPr>
        <w:t xml:space="preserve">, geeft dit meer zekerheid over het verleden van (nieuwe) vrijwilligers en </w:t>
      </w:r>
      <w:r w:rsidR="002924F5">
        <w:rPr>
          <w:rFonts w:cstheme="majorHAnsi"/>
          <w:sz w:val="20"/>
          <w:szCs w:val="20"/>
        </w:rPr>
        <w:t>betaalde krachten</w:t>
      </w:r>
      <w:r w:rsidRPr="00C45CAF">
        <w:rPr>
          <w:rFonts w:cstheme="majorHAnsi"/>
          <w:sz w:val="20"/>
          <w:szCs w:val="20"/>
        </w:rPr>
        <w:t xml:space="preserve">. Het vermindert de kans dat personen die eerder in de fout zijn gegaan een functie </w:t>
      </w:r>
      <w:r w:rsidR="2ED6D0DE" w:rsidRPr="00C45CAF">
        <w:rPr>
          <w:rFonts w:cstheme="majorHAnsi"/>
          <w:sz w:val="20"/>
          <w:szCs w:val="20"/>
        </w:rPr>
        <w:t xml:space="preserve">binnen </w:t>
      </w:r>
      <w:r w:rsidRPr="00C45CAF">
        <w:rPr>
          <w:rFonts w:cstheme="majorHAnsi"/>
          <w:sz w:val="20"/>
          <w:szCs w:val="20"/>
        </w:rPr>
        <w:t>de sport</w:t>
      </w:r>
      <w:r w:rsidR="5175E88E" w:rsidRPr="00C45CAF">
        <w:rPr>
          <w:rFonts w:cstheme="majorHAnsi"/>
          <w:sz w:val="20"/>
          <w:szCs w:val="20"/>
        </w:rPr>
        <w:t xml:space="preserve"> </w:t>
      </w:r>
      <w:r w:rsidRPr="00C45CAF">
        <w:rPr>
          <w:rFonts w:cstheme="majorHAnsi"/>
          <w:sz w:val="20"/>
          <w:szCs w:val="20"/>
        </w:rPr>
        <w:t xml:space="preserve">kunnen uitvoeren. Hoewel het verplicht stellen van een VOG het voordoen van </w:t>
      </w:r>
      <w:r w:rsidR="001134B9">
        <w:rPr>
          <w:rFonts w:cstheme="majorHAnsi"/>
          <w:sz w:val="20"/>
          <w:szCs w:val="20"/>
        </w:rPr>
        <w:t>grensoverschrijdend</w:t>
      </w:r>
      <w:r w:rsidR="001134B9" w:rsidRPr="00C45CAF">
        <w:rPr>
          <w:rFonts w:cstheme="majorHAnsi"/>
          <w:sz w:val="20"/>
          <w:szCs w:val="20"/>
        </w:rPr>
        <w:t xml:space="preserve"> </w:t>
      </w:r>
      <w:r w:rsidRPr="00C45CAF">
        <w:rPr>
          <w:rFonts w:cstheme="majorHAnsi"/>
          <w:sz w:val="20"/>
          <w:szCs w:val="20"/>
        </w:rPr>
        <w:t xml:space="preserve">gedrag nooit volledig zal uitsluiten, </w:t>
      </w:r>
      <w:r w:rsidR="5175E88E" w:rsidRPr="00C45CAF">
        <w:rPr>
          <w:rFonts w:cstheme="majorHAnsi"/>
          <w:sz w:val="20"/>
          <w:szCs w:val="20"/>
        </w:rPr>
        <w:t>laten we als sport</w:t>
      </w:r>
      <w:r w:rsidRPr="00C45CAF">
        <w:rPr>
          <w:rFonts w:cstheme="majorHAnsi"/>
          <w:sz w:val="20"/>
          <w:szCs w:val="20"/>
        </w:rPr>
        <w:t xml:space="preserve"> door aandacht hiervoor zien dat de veiligheid van </w:t>
      </w:r>
      <w:r w:rsidR="5175E88E" w:rsidRPr="00C45CAF">
        <w:rPr>
          <w:rFonts w:cstheme="majorHAnsi"/>
          <w:sz w:val="20"/>
          <w:szCs w:val="20"/>
        </w:rPr>
        <w:t xml:space="preserve">onze leden en medewerkers </w:t>
      </w:r>
      <w:r w:rsidRPr="00C45CAF">
        <w:rPr>
          <w:rFonts w:cstheme="majorHAnsi"/>
          <w:sz w:val="20"/>
          <w:szCs w:val="20"/>
        </w:rPr>
        <w:t xml:space="preserve">serieus </w:t>
      </w:r>
      <w:r w:rsidR="5175E88E" w:rsidRPr="00C45CAF">
        <w:rPr>
          <w:rFonts w:cstheme="majorHAnsi"/>
          <w:sz w:val="20"/>
          <w:szCs w:val="20"/>
        </w:rPr>
        <w:t xml:space="preserve">genomen </w:t>
      </w:r>
      <w:r w:rsidR="001E4FDA">
        <w:rPr>
          <w:rFonts w:cstheme="majorHAnsi"/>
          <w:sz w:val="20"/>
          <w:szCs w:val="20"/>
        </w:rPr>
        <w:t>wordt. Voor een overzicht voor welke functie een VOG gewenst of niet noodzakelijk is, zie bijlage 1 rol vrijwilliger.</w:t>
      </w:r>
    </w:p>
    <w:p w14:paraId="604812A2" w14:textId="33550C99" w:rsidR="001E4FDA" w:rsidRPr="00C45CAF" w:rsidRDefault="001E4FDA" w:rsidP="71694EA8">
      <w:pPr>
        <w:autoSpaceDE w:val="0"/>
        <w:autoSpaceDN w:val="0"/>
        <w:adjustRightInd w:val="0"/>
        <w:spacing w:before="100" w:after="100" w:line="240" w:lineRule="auto"/>
        <w:rPr>
          <w:rFonts w:cstheme="majorHAnsi"/>
          <w:sz w:val="20"/>
          <w:szCs w:val="20"/>
        </w:rPr>
      </w:pPr>
      <w:r>
        <w:rPr>
          <w:rFonts w:cstheme="majorHAnsi"/>
          <w:sz w:val="20"/>
          <w:szCs w:val="20"/>
        </w:rPr>
        <w:t xml:space="preserve">Dit beleidsstuk van </w:t>
      </w:r>
      <w:r w:rsidR="008868E8">
        <w:rPr>
          <w:rFonts w:cstheme="majorHAnsi"/>
          <w:sz w:val="20"/>
          <w:szCs w:val="20"/>
        </w:rPr>
        <w:t>[</w:t>
      </w:r>
      <w:r w:rsidR="008868E8" w:rsidRPr="008868E8">
        <w:rPr>
          <w:rFonts w:cstheme="majorHAnsi"/>
          <w:sz w:val="20"/>
          <w:szCs w:val="20"/>
          <w:highlight w:val="yellow"/>
        </w:rPr>
        <w:t xml:space="preserve">naam </w:t>
      </w:r>
      <w:r w:rsidR="005E053D" w:rsidRPr="008868E8">
        <w:rPr>
          <w:rFonts w:cstheme="majorHAnsi"/>
          <w:sz w:val="20"/>
          <w:szCs w:val="20"/>
          <w:highlight w:val="yellow"/>
        </w:rPr>
        <w:t>Hockeyvereniging</w:t>
      </w:r>
      <w:r w:rsidR="008868E8">
        <w:rPr>
          <w:rFonts w:cstheme="majorHAnsi"/>
          <w:sz w:val="20"/>
          <w:szCs w:val="20"/>
        </w:rPr>
        <w:t>] gaat over het VOG</w:t>
      </w:r>
      <w:r w:rsidR="001134B9">
        <w:rPr>
          <w:rFonts w:cstheme="majorHAnsi"/>
          <w:sz w:val="20"/>
          <w:szCs w:val="20"/>
        </w:rPr>
        <w:t>-</w:t>
      </w:r>
      <w:r w:rsidR="008868E8">
        <w:rPr>
          <w:rFonts w:cstheme="majorHAnsi"/>
          <w:sz w:val="20"/>
          <w:szCs w:val="20"/>
        </w:rPr>
        <w:t>beleid binnen de club en is vastgesteld door [</w:t>
      </w:r>
      <w:r w:rsidR="008868E8" w:rsidRPr="008868E8">
        <w:rPr>
          <w:rFonts w:cstheme="majorHAnsi"/>
          <w:sz w:val="20"/>
          <w:szCs w:val="20"/>
          <w:highlight w:val="yellow"/>
        </w:rPr>
        <w:t>bestuur/voorzitter/anders</w:t>
      </w:r>
      <w:r w:rsidR="008868E8">
        <w:rPr>
          <w:rFonts w:cstheme="majorHAnsi"/>
          <w:sz w:val="20"/>
          <w:szCs w:val="20"/>
        </w:rPr>
        <w:t>]. Het beleid is geldend per [</w:t>
      </w:r>
      <w:r w:rsidR="008868E8" w:rsidRPr="008868E8">
        <w:rPr>
          <w:rFonts w:cstheme="majorHAnsi"/>
          <w:sz w:val="20"/>
          <w:szCs w:val="20"/>
          <w:highlight w:val="yellow"/>
        </w:rPr>
        <w:t>datum invoegen</w:t>
      </w:r>
      <w:r w:rsidR="008868E8">
        <w:rPr>
          <w:rFonts w:cstheme="majorHAnsi"/>
          <w:sz w:val="20"/>
          <w:szCs w:val="20"/>
        </w:rPr>
        <w:t>].</w:t>
      </w:r>
    </w:p>
    <w:p w14:paraId="3CEFD251" w14:textId="77777777" w:rsidR="00637CB5" w:rsidRPr="00C45CAF" w:rsidRDefault="00637CB5" w:rsidP="002D604D">
      <w:pPr>
        <w:autoSpaceDE w:val="0"/>
        <w:autoSpaceDN w:val="0"/>
        <w:adjustRightInd w:val="0"/>
        <w:spacing w:before="100" w:after="100" w:line="240" w:lineRule="auto"/>
        <w:rPr>
          <w:rFonts w:cstheme="majorHAnsi"/>
          <w:sz w:val="20"/>
          <w:szCs w:val="20"/>
        </w:rPr>
      </w:pPr>
    </w:p>
    <w:p w14:paraId="6CEBE1FC" w14:textId="0EB76122" w:rsidR="008B205C" w:rsidRPr="00C0597E" w:rsidRDefault="00127F7D" w:rsidP="002D604D">
      <w:pPr>
        <w:autoSpaceDE w:val="0"/>
        <w:autoSpaceDN w:val="0"/>
        <w:adjustRightInd w:val="0"/>
        <w:spacing w:before="100" w:after="100" w:line="240" w:lineRule="auto"/>
        <w:rPr>
          <w:rFonts w:cstheme="majorHAnsi"/>
          <w:sz w:val="20"/>
          <w:szCs w:val="20"/>
        </w:rPr>
      </w:pPr>
      <w:r w:rsidRPr="00C45CAF">
        <w:rPr>
          <w:rFonts w:cstheme="majorHAnsi"/>
          <w:b/>
          <w:bCs/>
          <w:sz w:val="20"/>
          <w:szCs w:val="20"/>
        </w:rPr>
        <w:t>Randvoorwaarden en uitgangspunten</w:t>
      </w:r>
      <w:r w:rsidR="00614A63" w:rsidRPr="00C45CAF">
        <w:rPr>
          <w:rFonts w:cstheme="majorHAnsi"/>
          <w:b/>
          <w:bCs/>
          <w:sz w:val="20"/>
          <w:szCs w:val="20"/>
        </w:rPr>
        <w:br/>
      </w:r>
      <w:r w:rsidR="00C0597E">
        <w:rPr>
          <w:rFonts w:cstheme="majorHAnsi"/>
          <w:sz w:val="20"/>
          <w:szCs w:val="20"/>
        </w:rPr>
        <w:t>Het VOG-beleid van [</w:t>
      </w:r>
      <w:r w:rsidR="00C0597E" w:rsidRPr="003A0B85">
        <w:rPr>
          <w:rFonts w:cstheme="majorHAnsi"/>
          <w:sz w:val="20"/>
          <w:szCs w:val="20"/>
          <w:highlight w:val="yellow"/>
        </w:rPr>
        <w:t>naam hockeyvereniging</w:t>
      </w:r>
      <w:r w:rsidR="00C0597E">
        <w:rPr>
          <w:rFonts w:cstheme="majorHAnsi"/>
          <w:sz w:val="20"/>
          <w:szCs w:val="20"/>
        </w:rPr>
        <w:t>]</w:t>
      </w:r>
      <w:r w:rsidR="003A0B85">
        <w:rPr>
          <w:rFonts w:cstheme="majorHAnsi"/>
          <w:sz w:val="20"/>
          <w:szCs w:val="20"/>
        </w:rPr>
        <w:t xml:space="preserve"> voldoet aan de volgende randvoorwaarden rondom de aanvraag, registratie en monitoring van </w:t>
      </w:r>
      <w:proofErr w:type="spellStart"/>
      <w:r w:rsidR="003A0B85">
        <w:rPr>
          <w:rFonts w:cstheme="majorHAnsi"/>
          <w:sz w:val="20"/>
          <w:szCs w:val="20"/>
        </w:rPr>
        <w:t>VOG’s</w:t>
      </w:r>
      <w:proofErr w:type="spellEnd"/>
      <w:r w:rsidR="001134B9">
        <w:rPr>
          <w:rFonts w:cstheme="majorHAnsi"/>
          <w:sz w:val="20"/>
          <w:szCs w:val="20"/>
        </w:rPr>
        <w:t>:</w:t>
      </w:r>
    </w:p>
    <w:p w14:paraId="1759F403" w14:textId="12C82B2D" w:rsidR="00E15366" w:rsidRPr="00C45CAF" w:rsidRDefault="00E15366" w:rsidP="00E15366">
      <w:pPr>
        <w:pStyle w:val="Lijstalinea"/>
        <w:numPr>
          <w:ilvl w:val="0"/>
          <w:numId w:val="3"/>
        </w:numPr>
        <w:spacing w:line="240" w:lineRule="auto"/>
        <w:rPr>
          <w:rFonts w:cstheme="majorHAnsi"/>
          <w:sz w:val="20"/>
          <w:szCs w:val="20"/>
        </w:rPr>
      </w:pPr>
      <w:r w:rsidRPr="00C45CAF">
        <w:rPr>
          <w:rFonts w:cstheme="majorHAnsi"/>
          <w:sz w:val="20"/>
          <w:szCs w:val="20"/>
        </w:rPr>
        <w:t xml:space="preserve">Informatieverplichting: We informeren </w:t>
      </w:r>
      <w:r w:rsidR="00A0790E" w:rsidRPr="00C45CAF">
        <w:rPr>
          <w:rFonts w:cstheme="majorHAnsi"/>
          <w:sz w:val="20"/>
          <w:szCs w:val="20"/>
        </w:rPr>
        <w:t>(</w:t>
      </w:r>
      <w:r w:rsidR="007E5127">
        <w:rPr>
          <w:rFonts w:cstheme="majorHAnsi"/>
          <w:sz w:val="20"/>
          <w:szCs w:val="20"/>
        </w:rPr>
        <w:t>nieuwe</w:t>
      </w:r>
      <w:r w:rsidR="00A0790E" w:rsidRPr="00C45CAF">
        <w:rPr>
          <w:rFonts w:cstheme="majorHAnsi"/>
          <w:sz w:val="20"/>
          <w:szCs w:val="20"/>
        </w:rPr>
        <w:t xml:space="preserve">) </w:t>
      </w:r>
      <w:r w:rsidR="007E5127">
        <w:rPr>
          <w:rFonts w:cstheme="majorHAnsi"/>
          <w:sz w:val="20"/>
          <w:szCs w:val="20"/>
        </w:rPr>
        <w:t>bestuursleden</w:t>
      </w:r>
      <w:r w:rsidR="00A0790E" w:rsidRPr="00C45CAF">
        <w:rPr>
          <w:rFonts w:cstheme="majorHAnsi"/>
          <w:sz w:val="20"/>
          <w:szCs w:val="20"/>
        </w:rPr>
        <w:t xml:space="preserve"> en </w:t>
      </w:r>
      <w:r w:rsidR="001134B9">
        <w:rPr>
          <w:rFonts w:cstheme="majorHAnsi"/>
          <w:sz w:val="20"/>
          <w:szCs w:val="20"/>
        </w:rPr>
        <w:t xml:space="preserve">andere </w:t>
      </w:r>
      <w:r w:rsidR="00A0790E" w:rsidRPr="00C45CAF">
        <w:rPr>
          <w:rFonts w:cstheme="majorHAnsi"/>
          <w:sz w:val="20"/>
          <w:szCs w:val="20"/>
        </w:rPr>
        <w:t>vrijwilligers over het aanvragen van een VOG, zodat zij kunnen beslissen of ze de informatie willen verstrekken. Dit wordt vermeld in wervingsteksten</w:t>
      </w:r>
      <w:r w:rsidR="000F4A6F">
        <w:rPr>
          <w:rFonts w:cstheme="majorHAnsi"/>
          <w:sz w:val="20"/>
          <w:szCs w:val="20"/>
        </w:rPr>
        <w:t>,</w:t>
      </w:r>
      <w:r w:rsidR="00A0790E" w:rsidRPr="00C45CAF">
        <w:rPr>
          <w:rFonts w:cstheme="majorHAnsi"/>
          <w:sz w:val="20"/>
          <w:szCs w:val="20"/>
        </w:rPr>
        <w:t xml:space="preserve"> </w:t>
      </w:r>
      <w:r w:rsidR="000F4A6F" w:rsidRPr="00C45CAF">
        <w:rPr>
          <w:rFonts w:cstheme="majorHAnsi"/>
          <w:sz w:val="20"/>
          <w:szCs w:val="20"/>
        </w:rPr>
        <w:t xml:space="preserve">vacatureteksten </w:t>
      </w:r>
      <w:r w:rsidR="00A0790E" w:rsidRPr="00C45CAF">
        <w:rPr>
          <w:rFonts w:cstheme="majorHAnsi"/>
          <w:sz w:val="20"/>
          <w:szCs w:val="20"/>
        </w:rPr>
        <w:t>en</w:t>
      </w:r>
      <w:r w:rsidR="00B1082F">
        <w:rPr>
          <w:rFonts w:cstheme="majorHAnsi"/>
          <w:sz w:val="20"/>
          <w:szCs w:val="20"/>
        </w:rPr>
        <w:t xml:space="preserve"> kennismakingsgesprekken; en</w:t>
      </w:r>
      <w:r w:rsidR="00A0790E" w:rsidRPr="00C45CAF">
        <w:rPr>
          <w:rFonts w:cstheme="majorHAnsi"/>
          <w:sz w:val="20"/>
          <w:szCs w:val="20"/>
        </w:rPr>
        <w:t xml:space="preserve"> opgenomen in </w:t>
      </w:r>
      <w:r w:rsidR="00A422F3">
        <w:rPr>
          <w:rFonts w:cstheme="majorHAnsi"/>
          <w:sz w:val="20"/>
          <w:szCs w:val="20"/>
        </w:rPr>
        <w:t>(</w:t>
      </w:r>
      <w:r w:rsidR="00A0790E" w:rsidRPr="00C45CAF">
        <w:rPr>
          <w:rFonts w:cstheme="majorHAnsi"/>
          <w:sz w:val="20"/>
          <w:szCs w:val="20"/>
        </w:rPr>
        <w:t>arbeids</w:t>
      </w:r>
      <w:r w:rsidR="00A422F3">
        <w:rPr>
          <w:rFonts w:cstheme="majorHAnsi"/>
          <w:sz w:val="20"/>
          <w:szCs w:val="20"/>
        </w:rPr>
        <w:t>-)</w:t>
      </w:r>
      <w:r w:rsidR="00A0790E" w:rsidRPr="00C45CAF">
        <w:rPr>
          <w:rFonts w:cstheme="majorHAnsi"/>
          <w:sz w:val="20"/>
          <w:szCs w:val="20"/>
        </w:rPr>
        <w:t xml:space="preserve">contracten en andere overeenkomsten. </w:t>
      </w:r>
    </w:p>
    <w:p w14:paraId="2D93B7B0" w14:textId="2BDD6A6C" w:rsidR="003B576A" w:rsidRPr="00C45CAF" w:rsidRDefault="003B576A" w:rsidP="00E15366">
      <w:pPr>
        <w:pStyle w:val="Lijstalinea"/>
        <w:numPr>
          <w:ilvl w:val="0"/>
          <w:numId w:val="3"/>
        </w:numPr>
        <w:spacing w:line="240" w:lineRule="auto"/>
        <w:rPr>
          <w:rFonts w:cstheme="majorHAnsi"/>
          <w:sz w:val="20"/>
          <w:szCs w:val="20"/>
        </w:rPr>
      </w:pPr>
      <w:r w:rsidRPr="00C45CAF">
        <w:rPr>
          <w:rFonts w:cstheme="majorHAnsi"/>
          <w:sz w:val="20"/>
          <w:szCs w:val="20"/>
        </w:rPr>
        <w:t>Doelmatig</w:t>
      </w:r>
      <w:r w:rsidR="00417218">
        <w:rPr>
          <w:rFonts w:cstheme="majorHAnsi"/>
          <w:sz w:val="20"/>
          <w:szCs w:val="20"/>
        </w:rPr>
        <w:t xml:space="preserve"> en met een legitieme reden. We maken alleen gebruik van screening door middel van VOG’S wanneer we er als [</w:t>
      </w:r>
      <w:r w:rsidR="00417218" w:rsidRPr="00CB2AC7">
        <w:rPr>
          <w:rFonts w:cstheme="majorHAnsi"/>
          <w:sz w:val="20"/>
          <w:szCs w:val="20"/>
          <w:highlight w:val="yellow"/>
        </w:rPr>
        <w:t>naam hockeyvereniging</w:t>
      </w:r>
      <w:r w:rsidR="00417218">
        <w:rPr>
          <w:rFonts w:cstheme="majorHAnsi"/>
          <w:sz w:val="20"/>
          <w:szCs w:val="20"/>
        </w:rPr>
        <w:t>]</w:t>
      </w:r>
      <w:r w:rsidR="0047261C">
        <w:rPr>
          <w:rFonts w:cstheme="majorHAnsi"/>
          <w:sz w:val="20"/>
          <w:szCs w:val="20"/>
        </w:rPr>
        <w:t xml:space="preserve"> een gerechtvaardigd belang bij hebben. We gebruiken de gegevens ui</w:t>
      </w:r>
      <w:r w:rsidR="001134B9">
        <w:rPr>
          <w:rFonts w:cstheme="majorHAnsi"/>
          <w:sz w:val="20"/>
          <w:szCs w:val="20"/>
        </w:rPr>
        <w:t>t</w:t>
      </w:r>
      <w:r w:rsidR="0047261C">
        <w:rPr>
          <w:rFonts w:cstheme="majorHAnsi"/>
          <w:sz w:val="20"/>
          <w:szCs w:val="20"/>
        </w:rPr>
        <w:t xml:space="preserve"> de screening uitsluitend ter onderbouwing van het besluit of iemand wel/niet een bepaalde functie kan uitoefenen en we gebruiken de gegevens niet voor een ander doel dan waarvoor ze zijn verkregen</w:t>
      </w:r>
      <w:r w:rsidR="006676D4" w:rsidRPr="00C45CAF">
        <w:rPr>
          <w:rFonts w:cstheme="majorHAnsi"/>
          <w:sz w:val="20"/>
          <w:szCs w:val="20"/>
        </w:rPr>
        <w:t>.</w:t>
      </w:r>
    </w:p>
    <w:p w14:paraId="29EAE446" w14:textId="6F4F8A88" w:rsidR="006676D4" w:rsidRPr="00C45CAF" w:rsidRDefault="00BB67BD" w:rsidP="00E15366">
      <w:pPr>
        <w:pStyle w:val="Lijstalinea"/>
        <w:numPr>
          <w:ilvl w:val="0"/>
          <w:numId w:val="3"/>
        </w:numPr>
        <w:spacing w:line="240" w:lineRule="auto"/>
        <w:rPr>
          <w:rFonts w:cstheme="majorHAnsi"/>
          <w:sz w:val="20"/>
          <w:szCs w:val="20"/>
        </w:rPr>
      </w:pPr>
      <w:r w:rsidRPr="00C45CAF">
        <w:rPr>
          <w:rFonts w:cstheme="majorHAnsi"/>
          <w:sz w:val="20"/>
          <w:szCs w:val="20"/>
        </w:rPr>
        <w:lastRenderedPageBreak/>
        <w:t>Dataminimalisatie: We bewaren geen (</w:t>
      </w:r>
      <w:r w:rsidR="00F812DD" w:rsidRPr="00C45CAF">
        <w:rPr>
          <w:rFonts w:cstheme="majorHAnsi"/>
          <w:sz w:val="20"/>
          <w:szCs w:val="20"/>
        </w:rPr>
        <w:t>kopieën</w:t>
      </w:r>
      <w:r w:rsidRPr="00C45CAF">
        <w:rPr>
          <w:rFonts w:cstheme="majorHAnsi"/>
          <w:sz w:val="20"/>
          <w:szCs w:val="20"/>
        </w:rPr>
        <w:t xml:space="preserve"> </w:t>
      </w:r>
      <w:r w:rsidR="00F812DD" w:rsidRPr="00C45CAF">
        <w:rPr>
          <w:rFonts w:cstheme="majorHAnsi"/>
          <w:sz w:val="20"/>
          <w:szCs w:val="20"/>
        </w:rPr>
        <w:t>van)</w:t>
      </w:r>
      <w:r w:rsidR="0047261C">
        <w:rPr>
          <w:rFonts w:cstheme="majorHAnsi"/>
          <w:sz w:val="20"/>
          <w:szCs w:val="20"/>
        </w:rPr>
        <w:t xml:space="preserve"> papieren of digitale </w:t>
      </w:r>
      <w:proofErr w:type="spellStart"/>
      <w:r w:rsidR="00F812DD" w:rsidRPr="00C45CAF">
        <w:rPr>
          <w:rFonts w:cstheme="majorHAnsi"/>
          <w:sz w:val="20"/>
          <w:szCs w:val="20"/>
        </w:rPr>
        <w:t>VOG’s</w:t>
      </w:r>
      <w:proofErr w:type="spellEnd"/>
      <w:r w:rsidR="00F812DD" w:rsidRPr="00C45CAF">
        <w:rPr>
          <w:rFonts w:cstheme="majorHAnsi"/>
          <w:sz w:val="20"/>
          <w:szCs w:val="20"/>
        </w:rPr>
        <w:t>, maar uitsluitend de volgende registratie: naam en functie, datum van afgifte</w:t>
      </w:r>
      <w:r w:rsidR="00010C6E" w:rsidRPr="00C45CAF">
        <w:rPr>
          <w:rFonts w:cstheme="majorHAnsi"/>
          <w:sz w:val="20"/>
          <w:szCs w:val="20"/>
        </w:rPr>
        <w:t xml:space="preserve"> VOG</w:t>
      </w:r>
      <w:r w:rsidR="000C7FF7" w:rsidRPr="00C45CAF">
        <w:rPr>
          <w:rFonts w:cstheme="majorHAnsi"/>
          <w:sz w:val="20"/>
          <w:szCs w:val="20"/>
        </w:rPr>
        <w:t>, aanvraagcode</w:t>
      </w:r>
      <w:r w:rsidR="005A1B8D">
        <w:rPr>
          <w:rFonts w:cstheme="majorHAnsi"/>
          <w:sz w:val="20"/>
          <w:szCs w:val="20"/>
        </w:rPr>
        <w:t xml:space="preserve"> en</w:t>
      </w:r>
      <w:r w:rsidR="000C7FF7" w:rsidRPr="00C45CAF">
        <w:rPr>
          <w:rFonts w:cstheme="majorHAnsi"/>
          <w:sz w:val="20"/>
          <w:szCs w:val="20"/>
        </w:rPr>
        <w:t xml:space="preserve"> dat er een echtheidscheck heeft plaatsgevonden (</w:t>
      </w:r>
      <w:r w:rsidR="005A1B8D">
        <w:rPr>
          <w:rFonts w:cstheme="majorHAnsi"/>
          <w:sz w:val="20"/>
          <w:szCs w:val="20"/>
        </w:rPr>
        <w:t xml:space="preserve">incl. </w:t>
      </w:r>
      <w:r w:rsidR="000C7FF7" w:rsidRPr="00C45CAF">
        <w:rPr>
          <w:rFonts w:cstheme="majorHAnsi"/>
          <w:sz w:val="20"/>
          <w:szCs w:val="20"/>
        </w:rPr>
        <w:t>door wie en op welke datum)</w:t>
      </w:r>
      <w:r w:rsidR="003819EB" w:rsidRPr="00C45CAF">
        <w:rPr>
          <w:rFonts w:cstheme="majorHAnsi"/>
          <w:sz w:val="20"/>
          <w:szCs w:val="20"/>
        </w:rPr>
        <w:t>.</w:t>
      </w:r>
      <w:r w:rsidR="005A1B8D">
        <w:rPr>
          <w:rFonts w:cstheme="majorHAnsi"/>
          <w:sz w:val="20"/>
          <w:szCs w:val="20"/>
        </w:rPr>
        <w:t xml:space="preserve"> Dit wordt verder uitgewerkt in de bijlage ‘werk</w:t>
      </w:r>
      <w:r w:rsidR="005B05F7">
        <w:rPr>
          <w:rFonts w:cstheme="majorHAnsi"/>
          <w:sz w:val="20"/>
          <w:szCs w:val="20"/>
        </w:rPr>
        <w:t xml:space="preserve">instructie aanvraag </w:t>
      </w:r>
      <w:proofErr w:type="spellStart"/>
      <w:r w:rsidR="005B05F7">
        <w:rPr>
          <w:rFonts w:cstheme="majorHAnsi"/>
          <w:sz w:val="20"/>
          <w:szCs w:val="20"/>
        </w:rPr>
        <w:t>VOG’s</w:t>
      </w:r>
      <w:proofErr w:type="spellEnd"/>
      <w:r w:rsidR="005B05F7">
        <w:rPr>
          <w:rFonts w:cstheme="majorHAnsi"/>
          <w:sz w:val="20"/>
          <w:szCs w:val="20"/>
        </w:rPr>
        <w:t>.</w:t>
      </w:r>
    </w:p>
    <w:p w14:paraId="038896A0" w14:textId="77777777" w:rsidR="00DE2467" w:rsidRDefault="00DE2467" w:rsidP="00127F7D">
      <w:pPr>
        <w:autoSpaceDE w:val="0"/>
        <w:autoSpaceDN w:val="0"/>
        <w:adjustRightInd w:val="0"/>
        <w:spacing w:before="100" w:after="100" w:line="240" w:lineRule="auto"/>
        <w:rPr>
          <w:rFonts w:cstheme="majorHAnsi"/>
          <w:b/>
          <w:bCs/>
          <w:sz w:val="20"/>
          <w:szCs w:val="20"/>
        </w:rPr>
      </w:pPr>
      <w:r>
        <w:rPr>
          <w:rFonts w:cstheme="majorHAnsi"/>
          <w:b/>
          <w:bCs/>
          <w:sz w:val="20"/>
          <w:szCs w:val="20"/>
        </w:rPr>
        <w:t>Codes screeningsprofiel per functie</w:t>
      </w:r>
    </w:p>
    <w:p w14:paraId="70F53B0B" w14:textId="09CB4394" w:rsidR="00DE2467" w:rsidRDefault="006E06FD" w:rsidP="00127F7D">
      <w:pPr>
        <w:autoSpaceDE w:val="0"/>
        <w:autoSpaceDN w:val="0"/>
        <w:adjustRightInd w:val="0"/>
        <w:spacing w:before="100" w:after="100" w:line="240" w:lineRule="auto"/>
        <w:rPr>
          <w:rFonts w:cstheme="majorHAnsi"/>
          <w:sz w:val="20"/>
          <w:szCs w:val="20"/>
        </w:rPr>
      </w:pPr>
      <w:r>
        <w:rPr>
          <w:rFonts w:cstheme="majorHAnsi"/>
          <w:sz w:val="20"/>
          <w:szCs w:val="20"/>
        </w:rPr>
        <w:t xml:space="preserve">Bij het aanvragen van </w:t>
      </w:r>
      <w:proofErr w:type="spellStart"/>
      <w:r>
        <w:rPr>
          <w:rFonts w:cstheme="majorHAnsi"/>
          <w:sz w:val="20"/>
          <w:szCs w:val="20"/>
        </w:rPr>
        <w:t>VOG’s</w:t>
      </w:r>
      <w:proofErr w:type="spellEnd"/>
      <w:r>
        <w:rPr>
          <w:rFonts w:cstheme="majorHAnsi"/>
          <w:sz w:val="20"/>
          <w:szCs w:val="20"/>
        </w:rPr>
        <w:t xml:space="preserve"> hanteren we het overzicht van functies en bijbehorende screeningsprofielen </w:t>
      </w:r>
      <w:r w:rsidR="000F2DE3">
        <w:rPr>
          <w:rFonts w:cstheme="majorHAnsi"/>
          <w:sz w:val="20"/>
          <w:szCs w:val="20"/>
        </w:rPr>
        <w:t>(</w:t>
      </w:r>
      <w:r>
        <w:rPr>
          <w:rFonts w:cstheme="majorHAnsi"/>
          <w:sz w:val="20"/>
          <w:szCs w:val="20"/>
        </w:rPr>
        <w:t xml:space="preserve">met de codes en uitleg zoals opgesteld door </w:t>
      </w:r>
      <w:proofErr w:type="spellStart"/>
      <w:r>
        <w:rPr>
          <w:rFonts w:cstheme="majorHAnsi"/>
          <w:sz w:val="20"/>
          <w:szCs w:val="20"/>
        </w:rPr>
        <w:t>Justis</w:t>
      </w:r>
      <w:proofErr w:type="spellEnd"/>
      <w:r w:rsidR="000F2DE3">
        <w:rPr>
          <w:rFonts w:cstheme="majorHAnsi"/>
          <w:sz w:val="20"/>
          <w:szCs w:val="20"/>
        </w:rPr>
        <w:t xml:space="preserve">) </w:t>
      </w:r>
      <w:r w:rsidR="001134B9">
        <w:rPr>
          <w:rFonts w:cstheme="majorHAnsi"/>
          <w:sz w:val="20"/>
          <w:szCs w:val="20"/>
        </w:rPr>
        <w:t xml:space="preserve">uit </w:t>
      </w:r>
      <w:r w:rsidR="000F2DE3">
        <w:rPr>
          <w:rFonts w:cstheme="majorHAnsi"/>
          <w:sz w:val="20"/>
          <w:szCs w:val="20"/>
        </w:rPr>
        <w:t xml:space="preserve">bijlage 2. Bij het overzicht is per functie afgewogen welke screeningsprofielen noodzakelijk en proportioneel zijn. Als we in </w:t>
      </w:r>
      <w:r w:rsidR="00880CE3">
        <w:rPr>
          <w:rFonts w:cstheme="majorHAnsi"/>
          <w:sz w:val="20"/>
          <w:szCs w:val="20"/>
        </w:rPr>
        <w:t>individuele gevallen besluiten af te wijken van dit overzicht, wordt dit schriftelijk onderbouwd en vastgelegd. Dit doen we om te voldoen aan de AVG.</w:t>
      </w:r>
    </w:p>
    <w:p w14:paraId="31EA93BB" w14:textId="77777777" w:rsidR="00BC3343" w:rsidRDefault="00BC3343" w:rsidP="00127F7D">
      <w:pPr>
        <w:autoSpaceDE w:val="0"/>
        <w:autoSpaceDN w:val="0"/>
        <w:adjustRightInd w:val="0"/>
        <w:spacing w:before="100" w:after="100" w:line="240" w:lineRule="auto"/>
        <w:rPr>
          <w:rFonts w:cstheme="majorHAnsi"/>
          <w:b/>
          <w:bCs/>
          <w:sz w:val="20"/>
          <w:szCs w:val="20"/>
        </w:rPr>
      </w:pPr>
    </w:p>
    <w:p w14:paraId="68F20B56" w14:textId="4B986F17" w:rsidR="00880CE3" w:rsidRPr="00BC3343" w:rsidRDefault="00BC3343" w:rsidP="00127F7D">
      <w:pPr>
        <w:autoSpaceDE w:val="0"/>
        <w:autoSpaceDN w:val="0"/>
        <w:adjustRightInd w:val="0"/>
        <w:spacing w:before="100" w:after="100" w:line="240" w:lineRule="auto"/>
        <w:rPr>
          <w:rFonts w:cstheme="majorHAnsi"/>
          <w:b/>
          <w:bCs/>
          <w:sz w:val="20"/>
          <w:szCs w:val="20"/>
        </w:rPr>
      </w:pPr>
      <w:r w:rsidRPr="00BC3343">
        <w:rPr>
          <w:rFonts w:cstheme="majorHAnsi"/>
          <w:b/>
          <w:bCs/>
          <w:sz w:val="20"/>
          <w:szCs w:val="20"/>
        </w:rPr>
        <w:t>Uitwerking beleid VOG</w:t>
      </w:r>
    </w:p>
    <w:p w14:paraId="5778AD2D" w14:textId="1294AC6A" w:rsidR="00BC3343" w:rsidRDefault="00987EC7" w:rsidP="00127F7D">
      <w:pPr>
        <w:autoSpaceDE w:val="0"/>
        <w:autoSpaceDN w:val="0"/>
        <w:adjustRightInd w:val="0"/>
        <w:spacing w:before="100" w:after="100" w:line="240" w:lineRule="auto"/>
        <w:rPr>
          <w:rFonts w:cstheme="majorHAnsi"/>
          <w:sz w:val="20"/>
          <w:szCs w:val="20"/>
        </w:rPr>
      </w:pPr>
      <w:r>
        <w:rPr>
          <w:rFonts w:cstheme="majorHAnsi"/>
          <w:sz w:val="20"/>
          <w:szCs w:val="20"/>
        </w:rPr>
        <w:t>Als [</w:t>
      </w:r>
      <w:r w:rsidRPr="00987EC7">
        <w:rPr>
          <w:rFonts w:cstheme="majorHAnsi"/>
          <w:sz w:val="20"/>
          <w:szCs w:val="20"/>
          <w:highlight w:val="yellow"/>
        </w:rPr>
        <w:t>naam hockeyvereniging</w:t>
      </w:r>
      <w:r>
        <w:rPr>
          <w:rFonts w:cstheme="majorHAnsi"/>
          <w:sz w:val="20"/>
          <w:szCs w:val="20"/>
        </w:rPr>
        <w:t>] stellen we een VOG verplicht voor personen die vrijwillig in functie zijn en waarbij wij een hoger risico op mogelijke integriteitsschendingen zien (zie bijlage 1 en 2). Dat zijn:</w:t>
      </w:r>
    </w:p>
    <w:p w14:paraId="63DC3A84" w14:textId="1E66F54D" w:rsidR="00987EC7" w:rsidRDefault="00987EC7"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Bestuursleden</w:t>
      </w:r>
    </w:p>
    <w:p w14:paraId="392A4E05" w14:textId="785B3CB4" w:rsidR="00987EC7" w:rsidRDefault="00987EC7"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Vertrouwenscontactpersonen</w:t>
      </w:r>
    </w:p>
    <w:p w14:paraId="02DE5463" w14:textId="4AEB6E4F" w:rsidR="00987EC7" w:rsidRDefault="00987EC7"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Personen werkzaam met sporters: trainers, coaches</w:t>
      </w:r>
      <w:r w:rsidR="00AC01DA">
        <w:rPr>
          <w:rFonts w:cstheme="majorHAnsi"/>
          <w:sz w:val="20"/>
          <w:szCs w:val="20"/>
        </w:rPr>
        <w:t>, (para)-medische begeleiders, [</w:t>
      </w:r>
      <w:r w:rsidR="00AC01DA" w:rsidRPr="00AC01DA">
        <w:rPr>
          <w:rFonts w:cstheme="majorHAnsi"/>
          <w:sz w:val="20"/>
          <w:szCs w:val="20"/>
          <w:highlight w:val="yellow"/>
        </w:rPr>
        <w:t>evt. aanvullen</w:t>
      </w:r>
      <w:r w:rsidR="00AC01DA">
        <w:rPr>
          <w:rFonts w:cstheme="majorHAnsi"/>
          <w:sz w:val="20"/>
          <w:szCs w:val="20"/>
        </w:rPr>
        <w:t>]</w:t>
      </w:r>
    </w:p>
    <w:p w14:paraId="535CC163" w14:textId="4EAE9D85" w:rsidR="00AC01DA" w:rsidRDefault="00AC01DA"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Scheidsrechters, wedstrijdofficials</w:t>
      </w:r>
    </w:p>
    <w:p w14:paraId="4C6C4CD4" w14:textId="3094FCAA" w:rsidR="00100B4B" w:rsidRDefault="00100B4B"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 xml:space="preserve">Leden van commissies en werkgroepen: </w:t>
      </w:r>
      <w:r w:rsidR="00A56D8F">
        <w:rPr>
          <w:rFonts w:cstheme="majorHAnsi"/>
          <w:sz w:val="20"/>
          <w:szCs w:val="20"/>
        </w:rPr>
        <w:t>bijv.</w:t>
      </w:r>
      <w:r w:rsidR="00454A93">
        <w:rPr>
          <w:rFonts w:cstheme="majorHAnsi"/>
          <w:sz w:val="20"/>
          <w:szCs w:val="20"/>
        </w:rPr>
        <w:t xml:space="preserve"> tuchtcommissie, jeugdcommissie, technische commissie [</w:t>
      </w:r>
      <w:r w:rsidR="00454A93" w:rsidRPr="00454A93">
        <w:rPr>
          <w:rFonts w:cstheme="majorHAnsi"/>
          <w:sz w:val="20"/>
          <w:szCs w:val="20"/>
          <w:highlight w:val="yellow"/>
        </w:rPr>
        <w:t>evt. aanvullen]</w:t>
      </w:r>
    </w:p>
    <w:p w14:paraId="5EB2C276" w14:textId="3EAD7DBC" w:rsidR="00454A93" w:rsidRDefault="00A56D8F"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Overige personen die direct werken met minderjarigen en/of kwetsbare personen.</w:t>
      </w:r>
    </w:p>
    <w:p w14:paraId="1F3D994D" w14:textId="50F63679" w:rsidR="00A56D8F" w:rsidRDefault="00A56D8F"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Overige personen die direct werken in een machtspositie (waar anderen afhankelijk zijn).</w:t>
      </w:r>
    </w:p>
    <w:p w14:paraId="2E5BCA1D" w14:textId="13890AF9" w:rsidR="00A56D8F" w:rsidRDefault="00A56D8F" w:rsidP="00987EC7">
      <w:pPr>
        <w:pStyle w:val="Lijstalinea"/>
        <w:numPr>
          <w:ilvl w:val="0"/>
          <w:numId w:val="5"/>
        </w:numPr>
        <w:autoSpaceDE w:val="0"/>
        <w:autoSpaceDN w:val="0"/>
        <w:adjustRightInd w:val="0"/>
        <w:spacing w:before="100" w:after="100" w:line="240" w:lineRule="auto"/>
        <w:rPr>
          <w:rFonts w:cstheme="majorHAnsi"/>
          <w:sz w:val="20"/>
          <w:szCs w:val="20"/>
        </w:rPr>
      </w:pPr>
      <w:r>
        <w:rPr>
          <w:rFonts w:cstheme="majorHAnsi"/>
          <w:sz w:val="20"/>
          <w:szCs w:val="20"/>
        </w:rPr>
        <w:t>[</w:t>
      </w:r>
      <w:r w:rsidRPr="00A56D8F">
        <w:rPr>
          <w:rFonts w:cstheme="majorHAnsi"/>
          <w:sz w:val="20"/>
          <w:szCs w:val="20"/>
          <w:highlight w:val="yellow"/>
        </w:rPr>
        <w:t>evt. aanvullen</w:t>
      </w:r>
      <w:r>
        <w:rPr>
          <w:rFonts w:cstheme="majorHAnsi"/>
          <w:sz w:val="20"/>
          <w:szCs w:val="20"/>
        </w:rPr>
        <w:t>]</w:t>
      </w:r>
    </w:p>
    <w:p w14:paraId="153C254D" w14:textId="77777777" w:rsidR="00880CE3" w:rsidRPr="00DE2467" w:rsidRDefault="00880CE3" w:rsidP="00127F7D">
      <w:pPr>
        <w:autoSpaceDE w:val="0"/>
        <w:autoSpaceDN w:val="0"/>
        <w:adjustRightInd w:val="0"/>
        <w:spacing w:before="100" w:after="100" w:line="240" w:lineRule="auto"/>
        <w:rPr>
          <w:rFonts w:cstheme="majorHAnsi"/>
          <w:sz w:val="20"/>
          <w:szCs w:val="20"/>
        </w:rPr>
      </w:pPr>
    </w:p>
    <w:p w14:paraId="6B23E7EA" w14:textId="2A073126" w:rsidR="00DC02A1" w:rsidRPr="00C45CAF" w:rsidRDefault="00127F7D" w:rsidP="00127F7D">
      <w:pPr>
        <w:autoSpaceDE w:val="0"/>
        <w:autoSpaceDN w:val="0"/>
        <w:adjustRightInd w:val="0"/>
        <w:spacing w:before="100" w:after="100" w:line="240" w:lineRule="auto"/>
        <w:rPr>
          <w:rFonts w:cstheme="majorHAnsi"/>
          <w:b/>
          <w:bCs/>
          <w:sz w:val="20"/>
          <w:szCs w:val="20"/>
        </w:rPr>
      </w:pPr>
      <w:r w:rsidRPr="00C45CAF">
        <w:rPr>
          <w:rFonts w:cstheme="majorHAnsi"/>
          <w:b/>
          <w:bCs/>
          <w:sz w:val="20"/>
          <w:szCs w:val="20"/>
        </w:rPr>
        <w:t>Uitgangspunten</w:t>
      </w:r>
    </w:p>
    <w:p w14:paraId="5B84E8A7" w14:textId="2CF3A695" w:rsidR="00DC02A1" w:rsidRPr="00C45CAF" w:rsidRDefault="6639DB0D" w:rsidP="71694EA8">
      <w:pPr>
        <w:numPr>
          <w:ilvl w:val="0"/>
          <w:numId w:val="1"/>
        </w:numPr>
        <w:autoSpaceDE w:val="0"/>
        <w:autoSpaceDN w:val="0"/>
        <w:adjustRightInd w:val="0"/>
        <w:spacing w:before="100" w:after="100" w:line="240" w:lineRule="auto"/>
        <w:rPr>
          <w:rFonts w:cstheme="majorHAnsi"/>
          <w:sz w:val="20"/>
          <w:szCs w:val="20"/>
        </w:rPr>
      </w:pPr>
      <w:r w:rsidRPr="00C45CAF">
        <w:rPr>
          <w:rFonts w:cstheme="majorHAnsi"/>
          <w:sz w:val="20"/>
          <w:szCs w:val="20"/>
        </w:rPr>
        <w:t xml:space="preserve">De VOG dient voor aanvang van de werkzaamheden verstrekt te worden en mag maximaal </w:t>
      </w:r>
      <w:r w:rsidR="00901D09" w:rsidRPr="00C45CAF">
        <w:rPr>
          <w:rFonts w:cstheme="majorHAnsi"/>
          <w:sz w:val="20"/>
          <w:szCs w:val="20"/>
        </w:rPr>
        <w:t>6</w:t>
      </w:r>
      <w:r w:rsidRPr="00C45CAF">
        <w:rPr>
          <w:rFonts w:cstheme="majorHAnsi"/>
          <w:sz w:val="20"/>
          <w:szCs w:val="20"/>
        </w:rPr>
        <w:t xml:space="preserve"> maanden oud zijn</w:t>
      </w:r>
    </w:p>
    <w:p w14:paraId="14DE3732" w14:textId="64F378B4" w:rsidR="00DC02A1" w:rsidRPr="00C45CAF" w:rsidRDefault="00DC02A1" w:rsidP="002D604D">
      <w:pPr>
        <w:numPr>
          <w:ilvl w:val="0"/>
          <w:numId w:val="1"/>
        </w:numPr>
        <w:autoSpaceDE w:val="0"/>
        <w:autoSpaceDN w:val="0"/>
        <w:adjustRightInd w:val="0"/>
        <w:spacing w:before="100" w:after="100" w:line="240" w:lineRule="auto"/>
        <w:rPr>
          <w:rFonts w:cstheme="majorHAnsi"/>
          <w:sz w:val="20"/>
          <w:szCs w:val="20"/>
        </w:rPr>
      </w:pPr>
      <w:r w:rsidRPr="00C45CAF">
        <w:rPr>
          <w:rFonts w:cstheme="majorHAnsi"/>
          <w:sz w:val="20"/>
          <w:szCs w:val="20"/>
        </w:rPr>
        <w:t>Dit geldt zowel voor vrijwilligers als betaalde krachten en zowel voor personen met Nederlandse als niet Nederlandse nationaliteit, hier wordt geen onderscheid in gemaakt</w:t>
      </w:r>
      <w:r w:rsidR="00B31576">
        <w:rPr>
          <w:rFonts w:cstheme="majorHAnsi"/>
          <w:sz w:val="20"/>
          <w:szCs w:val="20"/>
        </w:rPr>
        <w:t>.</w:t>
      </w:r>
    </w:p>
    <w:p w14:paraId="2BF83B8D" w14:textId="626801BE" w:rsidR="00DC02A1" w:rsidRPr="00C45CAF" w:rsidRDefault="6639DB0D" w:rsidP="71694EA8">
      <w:pPr>
        <w:numPr>
          <w:ilvl w:val="0"/>
          <w:numId w:val="1"/>
        </w:numPr>
        <w:autoSpaceDE w:val="0"/>
        <w:autoSpaceDN w:val="0"/>
        <w:adjustRightInd w:val="0"/>
        <w:spacing w:before="100" w:after="100" w:line="240" w:lineRule="auto"/>
        <w:rPr>
          <w:rFonts w:cstheme="majorHAnsi"/>
          <w:sz w:val="20"/>
          <w:szCs w:val="20"/>
        </w:rPr>
      </w:pPr>
      <w:r w:rsidRPr="00C45CAF">
        <w:rPr>
          <w:rFonts w:cstheme="majorHAnsi"/>
          <w:sz w:val="20"/>
          <w:szCs w:val="20"/>
        </w:rPr>
        <w:t>Als uitgangspunt bij het formuleren van de functies is aangehouden dat er vanuit de functie een directe relatie met jeugd (&lt; 18 jaar) is</w:t>
      </w:r>
      <w:r w:rsidR="20265E73" w:rsidRPr="00C45CAF">
        <w:rPr>
          <w:rFonts w:cstheme="majorHAnsi"/>
          <w:sz w:val="20"/>
          <w:szCs w:val="20"/>
        </w:rPr>
        <w:t xml:space="preserve"> EN met kwetsbare groepen</w:t>
      </w:r>
      <w:r w:rsidR="2DFF5BEF" w:rsidRPr="00C45CAF">
        <w:rPr>
          <w:rFonts w:cstheme="majorHAnsi"/>
          <w:sz w:val="20"/>
          <w:szCs w:val="20"/>
        </w:rPr>
        <w:t>.</w:t>
      </w:r>
      <w:r w:rsidR="064B001F" w:rsidRPr="00C45CAF">
        <w:rPr>
          <w:rFonts w:cstheme="majorHAnsi"/>
          <w:color w:val="FF0000"/>
          <w:sz w:val="20"/>
          <w:szCs w:val="20"/>
        </w:rPr>
        <w:t xml:space="preserve"> </w:t>
      </w:r>
      <w:r w:rsidR="00724131" w:rsidRPr="00C45CAF">
        <w:rPr>
          <w:rFonts w:cstheme="majorHAnsi"/>
          <w:sz w:val="20"/>
          <w:szCs w:val="20"/>
        </w:rPr>
        <w:t>Echter, in het kader van de kwetsbare groepen is</w:t>
      </w:r>
      <w:r w:rsidR="007B7877" w:rsidRPr="00C45CAF">
        <w:rPr>
          <w:rFonts w:cstheme="majorHAnsi"/>
          <w:sz w:val="20"/>
          <w:szCs w:val="20"/>
        </w:rPr>
        <w:t xml:space="preserve"> het aanwezig zijn van een machtsrelatie ook meegenomen. </w:t>
      </w:r>
    </w:p>
    <w:p w14:paraId="6D116783" w14:textId="04B0B62A" w:rsidR="00DC02A1" w:rsidRPr="00C45CAF" w:rsidRDefault="00DC02A1" w:rsidP="002D604D">
      <w:pPr>
        <w:numPr>
          <w:ilvl w:val="0"/>
          <w:numId w:val="1"/>
        </w:numPr>
        <w:autoSpaceDE w:val="0"/>
        <w:autoSpaceDN w:val="0"/>
        <w:adjustRightInd w:val="0"/>
        <w:spacing w:before="100" w:after="100" w:line="240" w:lineRule="auto"/>
        <w:rPr>
          <w:rFonts w:cstheme="majorHAnsi"/>
          <w:sz w:val="20"/>
          <w:szCs w:val="20"/>
        </w:rPr>
      </w:pPr>
      <w:r w:rsidRPr="00C45CAF">
        <w:rPr>
          <w:rFonts w:cstheme="majorHAnsi"/>
          <w:sz w:val="20"/>
          <w:szCs w:val="20"/>
        </w:rPr>
        <w:t>Voor de VOG wordt een geldigheid van 3 jaar gehanteerd, waarna de VOG opnieuw verstrekt dient te worden</w:t>
      </w:r>
      <w:r w:rsidR="007B7877" w:rsidRPr="00C45CAF">
        <w:rPr>
          <w:rFonts w:cstheme="majorHAnsi"/>
          <w:sz w:val="20"/>
          <w:szCs w:val="20"/>
        </w:rPr>
        <w:t>.</w:t>
      </w:r>
    </w:p>
    <w:p w14:paraId="3D92F979" w14:textId="31F15385" w:rsidR="00FF71AA" w:rsidRDefault="00880BBE" w:rsidP="003846A4">
      <w:pPr>
        <w:autoSpaceDE w:val="0"/>
        <w:autoSpaceDN w:val="0"/>
        <w:adjustRightInd w:val="0"/>
        <w:spacing w:before="100" w:after="100" w:line="240" w:lineRule="auto"/>
        <w:rPr>
          <w:rFonts w:cstheme="majorHAnsi"/>
          <w:b/>
          <w:bCs/>
          <w:sz w:val="20"/>
          <w:szCs w:val="20"/>
        </w:rPr>
      </w:pPr>
      <w:r>
        <w:rPr>
          <w:rFonts w:cstheme="majorHAnsi"/>
          <w:b/>
          <w:bCs/>
          <w:sz w:val="20"/>
          <w:szCs w:val="20"/>
        </w:rPr>
        <w:t>Deelname regeling Gratis VOG</w:t>
      </w:r>
    </w:p>
    <w:p w14:paraId="1E02CA85" w14:textId="01B31675" w:rsidR="00880BBE" w:rsidRDefault="00880BBE" w:rsidP="003846A4">
      <w:pPr>
        <w:autoSpaceDE w:val="0"/>
        <w:autoSpaceDN w:val="0"/>
        <w:adjustRightInd w:val="0"/>
        <w:spacing w:before="100" w:after="100" w:line="240" w:lineRule="auto"/>
        <w:rPr>
          <w:rFonts w:cstheme="majorHAnsi"/>
          <w:sz w:val="20"/>
          <w:szCs w:val="20"/>
        </w:rPr>
      </w:pPr>
      <w:r>
        <w:rPr>
          <w:rFonts w:cstheme="majorHAnsi"/>
          <w:sz w:val="20"/>
          <w:szCs w:val="20"/>
        </w:rPr>
        <w:t xml:space="preserve">Voor alle (nieuwe) bestuursleden en vrijwilligers in onbetaalde functies, die werken met jongeren en/of kwetsbare groepen en waarvoor wij een VOG verplicht stellen (zie uitwerking beleid VOG), kunnen we als </w:t>
      </w:r>
      <w:r w:rsidR="00910FAA" w:rsidRPr="00F66E9A">
        <w:rPr>
          <w:rFonts w:cstheme="majorHAnsi"/>
          <w:sz w:val="20"/>
          <w:szCs w:val="20"/>
          <w:highlight w:val="yellow"/>
        </w:rPr>
        <w:t>[naam hockeyvereniging</w:t>
      </w:r>
      <w:r w:rsidR="00910FAA">
        <w:rPr>
          <w:rFonts w:cstheme="majorHAnsi"/>
          <w:sz w:val="20"/>
          <w:szCs w:val="20"/>
        </w:rPr>
        <w:t>]</w:t>
      </w:r>
      <w:r w:rsidR="009F6FC8">
        <w:rPr>
          <w:rFonts w:cstheme="majorHAnsi"/>
          <w:sz w:val="20"/>
          <w:szCs w:val="20"/>
        </w:rPr>
        <w:t xml:space="preserve"> gebruik maken van onze toelating tot de Regeling Gratis VOG. Met deze toelating kunnen we </w:t>
      </w:r>
      <w:proofErr w:type="spellStart"/>
      <w:r w:rsidR="009F6FC8">
        <w:rPr>
          <w:rFonts w:cstheme="majorHAnsi"/>
          <w:sz w:val="20"/>
          <w:szCs w:val="20"/>
        </w:rPr>
        <w:t>VOG’s</w:t>
      </w:r>
      <w:proofErr w:type="spellEnd"/>
      <w:r w:rsidR="009F6FC8">
        <w:rPr>
          <w:rFonts w:cstheme="majorHAnsi"/>
          <w:sz w:val="20"/>
          <w:szCs w:val="20"/>
        </w:rPr>
        <w:t xml:space="preserve"> gratis aanvragen. Vanuit [</w:t>
      </w:r>
      <w:r w:rsidR="009F6FC8" w:rsidRPr="00034D3D">
        <w:rPr>
          <w:rFonts w:cstheme="majorHAnsi"/>
          <w:sz w:val="20"/>
          <w:szCs w:val="20"/>
          <w:highlight w:val="yellow"/>
        </w:rPr>
        <w:t>naam hockeyvereniging</w:t>
      </w:r>
      <w:r w:rsidR="009F6FC8">
        <w:rPr>
          <w:rFonts w:cstheme="majorHAnsi"/>
          <w:sz w:val="20"/>
          <w:szCs w:val="20"/>
        </w:rPr>
        <w:t>] wordt de aanvraag voor een VOG</w:t>
      </w:r>
      <w:r w:rsidR="00034D3D">
        <w:rPr>
          <w:rFonts w:cstheme="majorHAnsi"/>
          <w:sz w:val="20"/>
          <w:szCs w:val="20"/>
        </w:rPr>
        <w:t xml:space="preserve"> ingediend waarna de betreffende persoon de aanvraag zelfstandig afrond en de VOG toont (zie randvoorwaarden en uitgangspunten)</w:t>
      </w:r>
      <w:r w:rsidR="00ED264A">
        <w:rPr>
          <w:rFonts w:cstheme="majorHAnsi"/>
          <w:sz w:val="20"/>
          <w:szCs w:val="20"/>
        </w:rPr>
        <w:t>. De jaarlijkse kosten voor de toelating tot de Regeling Gratis VOG (de hiervoor noodzakelijke e-Herkeninnig) zijn voor [</w:t>
      </w:r>
      <w:r w:rsidR="00ED264A" w:rsidRPr="00CB50AF">
        <w:rPr>
          <w:rFonts w:cstheme="majorHAnsi"/>
          <w:sz w:val="20"/>
          <w:szCs w:val="20"/>
          <w:highlight w:val="yellow"/>
        </w:rPr>
        <w:t xml:space="preserve">naam </w:t>
      </w:r>
      <w:r w:rsidR="00CB50AF" w:rsidRPr="00CB50AF">
        <w:rPr>
          <w:rFonts w:cstheme="majorHAnsi"/>
          <w:sz w:val="20"/>
          <w:szCs w:val="20"/>
          <w:highlight w:val="yellow"/>
        </w:rPr>
        <w:t>hockeyvereniging</w:t>
      </w:r>
      <w:r w:rsidR="00CB50AF">
        <w:rPr>
          <w:rFonts w:cstheme="majorHAnsi"/>
          <w:sz w:val="20"/>
          <w:szCs w:val="20"/>
        </w:rPr>
        <w:t>]. Deze kosten worden opgenomen in onze begroting.</w:t>
      </w:r>
    </w:p>
    <w:p w14:paraId="68ECA24E" w14:textId="77777777" w:rsidR="00CB50AF" w:rsidRDefault="00CB50AF" w:rsidP="003846A4">
      <w:pPr>
        <w:autoSpaceDE w:val="0"/>
        <w:autoSpaceDN w:val="0"/>
        <w:adjustRightInd w:val="0"/>
        <w:spacing w:before="100" w:after="100" w:line="240" w:lineRule="auto"/>
        <w:rPr>
          <w:rFonts w:cstheme="majorHAnsi"/>
          <w:sz w:val="20"/>
          <w:szCs w:val="20"/>
        </w:rPr>
      </w:pPr>
    </w:p>
    <w:p w14:paraId="44F7A155" w14:textId="1593C733" w:rsidR="00CB50AF" w:rsidRDefault="00CB50AF" w:rsidP="003846A4">
      <w:pPr>
        <w:autoSpaceDE w:val="0"/>
        <w:autoSpaceDN w:val="0"/>
        <w:adjustRightInd w:val="0"/>
        <w:spacing w:before="100" w:after="100" w:line="240" w:lineRule="auto"/>
        <w:rPr>
          <w:rFonts w:cstheme="majorHAnsi"/>
          <w:i/>
          <w:iCs/>
          <w:sz w:val="20"/>
          <w:szCs w:val="20"/>
        </w:rPr>
      </w:pPr>
      <w:r>
        <w:rPr>
          <w:rFonts w:cstheme="majorHAnsi"/>
          <w:i/>
          <w:iCs/>
          <w:sz w:val="20"/>
          <w:szCs w:val="20"/>
        </w:rPr>
        <w:t xml:space="preserve">Toelichting: Ben je als sportclub nog niet toegelaten tot de regeling Gratis VOG, kun je je aanmelden bij </w:t>
      </w:r>
      <w:hyperlink r:id="rId11" w:history="1">
        <w:r w:rsidR="008C3713" w:rsidRPr="00191F0E">
          <w:rPr>
            <w:rStyle w:val="Hyperlink"/>
            <w:rFonts w:cstheme="majorHAnsi"/>
            <w:i/>
            <w:iCs/>
            <w:sz w:val="20"/>
            <w:szCs w:val="20"/>
          </w:rPr>
          <w:t>www.gratisvog.nl</w:t>
        </w:r>
      </w:hyperlink>
      <w:r w:rsidR="008C3713">
        <w:rPr>
          <w:rFonts w:cstheme="majorHAnsi"/>
          <w:i/>
          <w:iCs/>
          <w:sz w:val="20"/>
          <w:szCs w:val="20"/>
        </w:rPr>
        <w:t xml:space="preserve">. Vervolgens beslist het CIBG binnen 8 weken of je toegelaten wordt tot de regeling. Na toelating heeft de inschrijving een geldigheidsduur van 5 jaar. Op basis </w:t>
      </w:r>
      <w:r w:rsidR="00135CF1">
        <w:rPr>
          <w:rFonts w:cstheme="majorHAnsi"/>
          <w:i/>
          <w:iCs/>
          <w:sz w:val="20"/>
          <w:szCs w:val="20"/>
        </w:rPr>
        <w:t xml:space="preserve">van de Regeling Gratis VOG zullen </w:t>
      </w:r>
      <w:r w:rsidR="00135CF1">
        <w:rPr>
          <w:rFonts w:cstheme="majorHAnsi"/>
          <w:i/>
          <w:iCs/>
          <w:sz w:val="20"/>
          <w:szCs w:val="20"/>
        </w:rPr>
        <w:lastRenderedPageBreak/>
        <w:t xml:space="preserve">kosteloos </w:t>
      </w:r>
      <w:proofErr w:type="spellStart"/>
      <w:r w:rsidR="00135CF1">
        <w:rPr>
          <w:rFonts w:cstheme="majorHAnsi"/>
          <w:i/>
          <w:iCs/>
          <w:sz w:val="20"/>
          <w:szCs w:val="20"/>
        </w:rPr>
        <w:t>VOG’s</w:t>
      </w:r>
      <w:proofErr w:type="spellEnd"/>
      <w:r w:rsidR="00135CF1">
        <w:rPr>
          <w:rFonts w:cstheme="majorHAnsi"/>
          <w:i/>
          <w:iCs/>
          <w:sz w:val="20"/>
          <w:szCs w:val="20"/>
        </w:rPr>
        <w:t xml:space="preserve"> aangevraagd worden voor (nieuwe) bestuursleden en vrijwilligers van </w:t>
      </w:r>
      <w:r w:rsidR="00135CF1" w:rsidRPr="00135CF1">
        <w:rPr>
          <w:rFonts w:cstheme="majorHAnsi"/>
          <w:i/>
          <w:iCs/>
          <w:sz w:val="20"/>
          <w:szCs w:val="20"/>
          <w:highlight w:val="yellow"/>
        </w:rPr>
        <w:t>[naam hockeyvereniging</w:t>
      </w:r>
      <w:r w:rsidR="00135CF1">
        <w:rPr>
          <w:rFonts w:cstheme="majorHAnsi"/>
          <w:i/>
          <w:iCs/>
          <w:sz w:val="20"/>
          <w:szCs w:val="20"/>
        </w:rPr>
        <w:t>] die werken met jongeren en/of kwetsbare personen.</w:t>
      </w:r>
    </w:p>
    <w:p w14:paraId="7D5E8D68" w14:textId="0AE43915" w:rsidR="00135CF1" w:rsidRDefault="00135CF1" w:rsidP="003846A4">
      <w:pPr>
        <w:autoSpaceDE w:val="0"/>
        <w:autoSpaceDN w:val="0"/>
        <w:adjustRightInd w:val="0"/>
        <w:spacing w:before="100" w:after="100" w:line="240" w:lineRule="auto"/>
        <w:rPr>
          <w:rFonts w:cstheme="majorHAnsi"/>
          <w:sz w:val="20"/>
          <w:szCs w:val="20"/>
        </w:rPr>
      </w:pPr>
      <w:r>
        <w:rPr>
          <w:rFonts w:cstheme="majorHAnsi"/>
          <w:b/>
          <w:bCs/>
          <w:sz w:val="20"/>
          <w:szCs w:val="20"/>
        </w:rPr>
        <w:t>VOG op papier of digitaal</w:t>
      </w:r>
      <w:r>
        <w:rPr>
          <w:rFonts w:cstheme="majorHAnsi"/>
          <w:b/>
          <w:bCs/>
          <w:sz w:val="20"/>
          <w:szCs w:val="20"/>
        </w:rPr>
        <w:br/>
      </w:r>
      <w:proofErr w:type="spellStart"/>
      <w:r w:rsidR="00842FF9">
        <w:rPr>
          <w:rFonts w:cstheme="majorHAnsi"/>
          <w:sz w:val="20"/>
          <w:szCs w:val="20"/>
        </w:rPr>
        <w:t>Justis</w:t>
      </w:r>
      <w:proofErr w:type="spellEnd"/>
      <w:r w:rsidR="00842FF9">
        <w:rPr>
          <w:rFonts w:cstheme="majorHAnsi"/>
          <w:sz w:val="20"/>
          <w:szCs w:val="20"/>
        </w:rPr>
        <w:t xml:space="preserve"> kan een VOG op papier of een digitale versie verstrekken. De (nieuwe) bestuurder of vrijwilliger mag hier zelf uit kiezen.</w:t>
      </w:r>
    </w:p>
    <w:p w14:paraId="5B06C239" w14:textId="589EA0EB" w:rsidR="00842FF9" w:rsidRDefault="00842FF9" w:rsidP="003846A4">
      <w:pPr>
        <w:autoSpaceDE w:val="0"/>
        <w:autoSpaceDN w:val="0"/>
        <w:adjustRightInd w:val="0"/>
        <w:spacing w:before="100" w:after="100" w:line="240" w:lineRule="auto"/>
        <w:rPr>
          <w:rFonts w:cstheme="majorHAnsi"/>
          <w:sz w:val="20"/>
          <w:szCs w:val="20"/>
        </w:rPr>
      </w:pPr>
      <w:r>
        <w:rPr>
          <w:rFonts w:cstheme="majorHAnsi"/>
          <w:sz w:val="20"/>
          <w:szCs w:val="20"/>
        </w:rPr>
        <w:t>Bij een papieren VOG ontvangen aanvragers de VOG per post en dienen deze voor een echtheidscontrole te tonen (zie randvoorwaarden dataminimalisatie). Bij [</w:t>
      </w:r>
      <w:r w:rsidRPr="00BE5BD4">
        <w:rPr>
          <w:rFonts w:cstheme="majorHAnsi"/>
          <w:sz w:val="20"/>
          <w:szCs w:val="20"/>
          <w:highlight w:val="yellow"/>
        </w:rPr>
        <w:t>naam hockeyvereniging</w:t>
      </w:r>
      <w:r>
        <w:rPr>
          <w:rFonts w:cstheme="majorHAnsi"/>
          <w:sz w:val="20"/>
          <w:szCs w:val="20"/>
        </w:rPr>
        <w:t>} controleren we vervolgens of de inhoud van de VOG het opge</w:t>
      </w:r>
      <w:r w:rsidR="00BE5BD4">
        <w:rPr>
          <w:rFonts w:cstheme="majorHAnsi"/>
          <w:sz w:val="20"/>
          <w:szCs w:val="20"/>
        </w:rPr>
        <w:t>geven s</w:t>
      </w:r>
      <w:r w:rsidR="0086612C">
        <w:rPr>
          <w:rFonts w:cstheme="majorHAnsi"/>
          <w:sz w:val="20"/>
          <w:szCs w:val="20"/>
        </w:rPr>
        <w:t>c</w:t>
      </w:r>
      <w:r w:rsidR="00BE5BD4">
        <w:rPr>
          <w:rFonts w:cstheme="majorHAnsi"/>
          <w:sz w:val="20"/>
          <w:szCs w:val="20"/>
        </w:rPr>
        <w:t>reeningsprofiel bevat en controleren we de echtheid</w:t>
      </w:r>
      <w:r w:rsidR="00B31576">
        <w:rPr>
          <w:rFonts w:cstheme="majorHAnsi"/>
          <w:sz w:val="20"/>
          <w:szCs w:val="20"/>
        </w:rPr>
        <w:t xml:space="preserve"> van het document</w:t>
      </w:r>
      <w:r w:rsidR="00BE5BD4">
        <w:rPr>
          <w:rFonts w:cstheme="majorHAnsi"/>
          <w:sz w:val="20"/>
          <w:szCs w:val="20"/>
        </w:rPr>
        <w:t>. Na controle neemt de eigenaar van de VOG deze weer mee.</w:t>
      </w:r>
    </w:p>
    <w:p w14:paraId="3A71EE5F" w14:textId="72042FD2" w:rsidR="0086612C" w:rsidRDefault="00D13895" w:rsidP="003846A4">
      <w:pPr>
        <w:autoSpaceDE w:val="0"/>
        <w:autoSpaceDN w:val="0"/>
        <w:adjustRightInd w:val="0"/>
        <w:spacing w:before="100" w:after="100" w:line="240" w:lineRule="auto"/>
        <w:rPr>
          <w:rFonts w:cstheme="majorHAnsi"/>
          <w:sz w:val="20"/>
          <w:szCs w:val="20"/>
        </w:rPr>
      </w:pPr>
      <w:r>
        <w:rPr>
          <w:rFonts w:cstheme="majorHAnsi"/>
          <w:sz w:val="20"/>
          <w:szCs w:val="20"/>
        </w:rPr>
        <w:t xml:space="preserve">Bij een digitale </w:t>
      </w:r>
      <w:r w:rsidR="00B31576">
        <w:rPr>
          <w:rFonts w:cstheme="majorHAnsi"/>
          <w:sz w:val="20"/>
          <w:szCs w:val="20"/>
        </w:rPr>
        <w:t>V</w:t>
      </w:r>
      <w:r>
        <w:rPr>
          <w:rFonts w:cstheme="majorHAnsi"/>
          <w:sz w:val="20"/>
          <w:szCs w:val="20"/>
        </w:rPr>
        <w:t xml:space="preserve">OG ontvangen aanvragers de VOG in de </w:t>
      </w:r>
      <w:proofErr w:type="spellStart"/>
      <w:r>
        <w:rPr>
          <w:rFonts w:cstheme="majorHAnsi"/>
          <w:sz w:val="20"/>
          <w:szCs w:val="20"/>
        </w:rPr>
        <w:t>Berichtenbox</w:t>
      </w:r>
      <w:proofErr w:type="spellEnd"/>
      <w:r>
        <w:rPr>
          <w:rFonts w:cstheme="majorHAnsi"/>
          <w:sz w:val="20"/>
          <w:szCs w:val="20"/>
        </w:rPr>
        <w:t xml:space="preserve"> van </w:t>
      </w:r>
      <w:proofErr w:type="spellStart"/>
      <w:r>
        <w:rPr>
          <w:rFonts w:cstheme="majorHAnsi"/>
          <w:sz w:val="20"/>
          <w:szCs w:val="20"/>
        </w:rPr>
        <w:t>MijnOverheid</w:t>
      </w:r>
      <w:proofErr w:type="spellEnd"/>
      <w:r>
        <w:rPr>
          <w:rFonts w:cstheme="majorHAnsi"/>
          <w:sz w:val="20"/>
          <w:szCs w:val="20"/>
        </w:rPr>
        <w:t xml:space="preserve"> en kunnen deze vervolgens per e-mail doorsturen. Bij [</w:t>
      </w:r>
      <w:r w:rsidRPr="00E14002">
        <w:rPr>
          <w:rFonts w:cstheme="majorHAnsi"/>
          <w:sz w:val="20"/>
          <w:szCs w:val="20"/>
          <w:highlight w:val="yellow"/>
        </w:rPr>
        <w:t>naam hockeyvereniging</w:t>
      </w:r>
      <w:r>
        <w:rPr>
          <w:rFonts w:cstheme="majorHAnsi"/>
          <w:sz w:val="20"/>
          <w:szCs w:val="20"/>
        </w:rPr>
        <w:t xml:space="preserve">] controleren we vervolgens of de inhoud van de VOG het opgegeven screeningsprofiel bevat en controleren we de echtheid via </w:t>
      </w:r>
      <w:hyperlink r:id="rId12" w:history="1">
        <w:r w:rsidRPr="00191F0E">
          <w:rPr>
            <w:rStyle w:val="Hyperlink"/>
            <w:rFonts w:cstheme="majorHAnsi"/>
            <w:sz w:val="20"/>
            <w:szCs w:val="20"/>
          </w:rPr>
          <w:t>www.validatie.nl</w:t>
        </w:r>
      </w:hyperlink>
      <w:r>
        <w:rPr>
          <w:rFonts w:cstheme="majorHAnsi"/>
          <w:sz w:val="20"/>
          <w:szCs w:val="20"/>
        </w:rPr>
        <w:t xml:space="preserve">. Na controle wordt de digitale VOG </w:t>
      </w:r>
      <w:r w:rsidR="00E14002">
        <w:rPr>
          <w:rFonts w:cstheme="majorHAnsi"/>
          <w:sz w:val="20"/>
          <w:szCs w:val="20"/>
        </w:rPr>
        <w:t>vernietigd</w:t>
      </w:r>
      <w:r>
        <w:rPr>
          <w:rFonts w:cstheme="majorHAnsi"/>
          <w:sz w:val="20"/>
          <w:szCs w:val="20"/>
        </w:rPr>
        <w:t>.</w:t>
      </w:r>
    </w:p>
    <w:p w14:paraId="45248AA9" w14:textId="77777777" w:rsidR="00E14002" w:rsidRDefault="00E14002" w:rsidP="003846A4">
      <w:pPr>
        <w:autoSpaceDE w:val="0"/>
        <w:autoSpaceDN w:val="0"/>
        <w:adjustRightInd w:val="0"/>
        <w:spacing w:before="100" w:after="100" w:line="240" w:lineRule="auto"/>
        <w:rPr>
          <w:rFonts w:cstheme="majorHAnsi"/>
          <w:sz w:val="20"/>
          <w:szCs w:val="20"/>
        </w:rPr>
      </w:pPr>
    </w:p>
    <w:p w14:paraId="5EACE604" w14:textId="0A442919" w:rsidR="00E14002" w:rsidRDefault="00E14002" w:rsidP="003846A4">
      <w:pPr>
        <w:autoSpaceDE w:val="0"/>
        <w:autoSpaceDN w:val="0"/>
        <w:adjustRightInd w:val="0"/>
        <w:spacing w:before="100" w:after="100" w:line="240" w:lineRule="auto"/>
        <w:rPr>
          <w:rFonts w:cstheme="majorHAnsi"/>
          <w:sz w:val="20"/>
          <w:szCs w:val="20"/>
        </w:rPr>
      </w:pPr>
      <w:r w:rsidRPr="00E14002">
        <w:rPr>
          <w:rFonts w:cstheme="majorHAnsi"/>
          <w:b/>
          <w:bCs/>
          <w:sz w:val="20"/>
          <w:szCs w:val="20"/>
        </w:rPr>
        <w:t>Geen VOG (meer)?</w:t>
      </w:r>
      <w:r w:rsidRPr="00E14002">
        <w:rPr>
          <w:rFonts w:cstheme="majorHAnsi"/>
          <w:b/>
          <w:bCs/>
          <w:sz w:val="20"/>
          <w:szCs w:val="20"/>
        </w:rPr>
        <w:br/>
      </w:r>
      <w:r>
        <w:rPr>
          <w:rFonts w:cstheme="majorHAnsi"/>
          <w:sz w:val="20"/>
          <w:szCs w:val="20"/>
        </w:rPr>
        <w:t>Wanne</w:t>
      </w:r>
      <w:r w:rsidR="00B31576">
        <w:rPr>
          <w:rFonts w:cstheme="majorHAnsi"/>
          <w:sz w:val="20"/>
          <w:szCs w:val="20"/>
        </w:rPr>
        <w:t>e</w:t>
      </w:r>
      <w:r>
        <w:rPr>
          <w:rFonts w:cstheme="majorHAnsi"/>
          <w:sz w:val="20"/>
          <w:szCs w:val="20"/>
        </w:rPr>
        <w:t>r iemand geen VOG (meer) kan of wil tonen, wordt de samenwerking niet aangegaan. Ook kan het aanleiding geven om een lopende samenwerking te heroverwegen. Hierbij kan dit ook leiden tot aanpassing van de beoogde functie en/of activiteiten.</w:t>
      </w:r>
      <w:r>
        <w:rPr>
          <w:rFonts w:cstheme="majorHAnsi"/>
          <w:sz w:val="20"/>
          <w:szCs w:val="20"/>
        </w:rPr>
        <w:br/>
      </w:r>
    </w:p>
    <w:p w14:paraId="11983799" w14:textId="77777777" w:rsidR="00E14002" w:rsidRPr="00E14002" w:rsidRDefault="00E14002">
      <w:pPr>
        <w:rPr>
          <w:rFonts w:cstheme="majorHAnsi"/>
          <w:szCs w:val="24"/>
        </w:rPr>
      </w:pPr>
      <w:r>
        <w:rPr>
          <w:rFonts w:cstheme="majorHAnsi"/>
          <w:sz w:val="20"/>
          <w:szCs w:val="20"/>
        </w:rPr>
        <w:br w:type="page"/>
      </w:r>
    </w:p>
    <w:p w14:paraId="3737AE14" w14:textId="5176725D" w:rsidR="00E14002" w:rsidRPr="00E14002" w:rsidRDefault="00E14002" w:rsidP="003846A4">
      <w:pPr>
        <w:autoSpaceDE w:val="0"/>
        <w:autoSpaceDN w:val="0"/>
        <w:adjustRightInd w:val="0"/>
        <w:spacing w:before="100" w:after="100" w:line="240" w:lineRule="auto"/>
        <w:rPr>
          <w:rFonts w:cstheme="majorHAnsi"/>
          <w:szCs w:val="24"/>
        </w:rPr>
      </w:pPr>
      <w:bookmarkStart w:id="0" w:name="_Hlk178148397"/>
      <w:r w:rsidRPr="00E14002">
        <w:rPr>
          <w:rFonts w:cstheme="majorHAnsi"/>
          <w:color w:val="FFFFFF" w:themeColor="background1"/>
          <w:szCs w:val="24"/>
          <w:highlight w:val="darkBlue"/>
        </w:rPr>
        <w:lastRenderedPageBreak/>
        <w:t>Bijlage 1: overzicht functies en werkzaamheden vrijwilligers en bijbehorend VOG-advies</w:t>
      </w:r>
      <w:bookmarkEnd w:id="0"/>
      <w:r w:rsidRPr="00E14002">
        <w:rPr>
          <w:rFonts w:cstheme="majorHAnsi"/>
          <w:szCs w:val="24"/>
        </w:rPr>
        <w:br/>
      </w:r>
    </w:p>
    <w:tbl>
      <w:tblPr>
        <w:tblW w:w="8921" w:type="dxa"/>
        <w:tblCellMar>
          <w:left w:w="70" w:type="dxa"/>
          <w:right w:w="70" w:type="dxa"/>
        </w:tblCellMar>
        <w:tblLook w:val="04A0" w:firstRow="1" w:lastRow="0" w:firstColumn="1" w:lastColumn="0" w:noHBand="0" w:noVBand="1"/>
      </w:tblPr>
      <w:tblGrid>
        <w:gridCol w:w="2310"/>
        <w:gridCol w:w="1658"/>
        <w:gridCol w:w="2224"/>
        <w:gridCol w:w="674"/>
        <w:gridCol w:w="2055"/>
      </w:tblGrid>
      <w:tr w:rsidR="00C8195F" w:rsidRPr="00C8195F" w14:paraId="78A508F2" w14:textId="77777777" w:rsidTr="002D2907">
        <w:trPr>
          <w:trHeight w:val="880"/>
        </w:trPr>
        <w:tc>
          <w:tcPr>
            <w:tcW w:w="2310" w:type="dxa"/>
            <w:tcBorders>
              <w:top w:val="single" w:sz="8" w:space="0" w:color="auto"/>
              <w:left w:val="single" w:sz="8" w:space="0" w:color="auto"/>
              <w:bottom w:val="single" w:sz="8" w:space="0" w:color="auto"/>
              <w:right w:val="single" w:sz="4" w:space="0" w:color="auto"/>
            </w:tcBorders>
            <w:shd w:val="clear" w:color="000000" w:fill="00B0F0"/>
            <w:noWrap/>
            <w:vAlign w:val="bottom"/>
            <w:hideMark/>
          </w:tcPr>
          <w:p w14:paraId="667C4E13" w14:textId="77777777" w:rsidR="00C8195F" w:rsidRPr="00C8195F" w:rsidRDefault="00C8195F" w:rsidP="00C8195F">
            <w:pPr>
              <w:spacing w:after="0" w:line="240" w:lineRule="auto"/>
              <w:jc w:val="center"/>
              <w:rPr>
                <w:rFonts w:ascii="Aptos Narrow" w:hAnsi="Aptos Narrow"/>
                <w:b/>
                <w:bCs/>
                <w:color w:val="000000"/>
                <w:sz w:val="16"/>
                <w:szCs w:val="16"/>
              </w:rPr>
            </w:pPr>
            <w:r w:rsidRPr="00C8195F">
              <w:rPr>
                <w:rFonts w:ascii="Aptos Narrow" w:hAnsi="Aptos Narrow"/>
                <w:b/>
                <w:bCs/>
                <w:color w:val="000000"/>
                <w:sz w:val="16"/>
                <w:szCs w:val="16"/>
              </w:rPr>
              <w:t>Rol vrijwilliger</w:t>
            </w:r>
          </w:p>
        </w:tc>
        <w:tc>
          <w:tcPr>
            <w:tcW w:w="1658" w:type="dxa"/>
            <w:tcBorders>
              <w:top w:val="single" w:sz="8" w:space="0" w:color="auto"/>
              <w:left w:val="nil"/>
              <w:bottom w:val="single" w:sz="8" w:space="0" w:color="auto"/>
              <w:right w:val="single" w:sz="4" w:space="0" w:color="auto"/>
            </w:tcBorders>
            <w:shd w:val="clear" w:color="000000" w:fill="00B0F0"/>
            <w:vAlign w:val="bottom"/>
            <w:hideMark/>
          </w:tcPr>
          <w:p w14:paraId="49CC1388" w14:textId="77777777" w:rsidR="00C8195F" w:rsidRPr="00C8195F" w:rsidRDefault="00C8195F" w:rsidP="00C8195F">
            <w:pPr>
              <w:spacing w:after="0" w:line="240" w:lineRule="auto"/>
              <w:jc w:val="center"/>
              <w:rPr>
                <w:rFonts w:ascii="Aptos Narrow" w:hAnsi="Aptos Narrow"/>
                <w:b/>
                <w:bCs/>
                <w:color w:val="000000"/>
                <w:sz w:val="16"/>
                <w:szCs w:val="16"/>
              </w:rPr>
            </w:pPr>
            <w:r w:rsidRPr="00C8195F">
              <w:rPr>
                <w:rFonts w:ascii="Aptos Narrow" w:hAnsi="Aptos Narrow"/>
                <w:b/>
                <w:bCs/>
                <w:color w:val="000000"/>
                <w:sz w:val="16"/>
                <w:szCs w:val="16"/>
              </w:rPr>
              <w:t>contact met jongeren en/of kwetsbare groepen mogelijk/aannemelijk? (1)</w:t>
            </w:r>
          </w:p>
        </w:tc>
        <w:tc>
          <w:tcPr>
            <w:tcW w:w="2224" w:type="dxa"/>
            <w:tcBorders>
              <w:top w:val="single" w:sz="8" w:space="0" w:color="auto"/>
              <w:left w:val="nil"/>
              <w:bottom w:val="single" w:sz="8" w:space="0" w:color="auto"/>
              <w:right w:val="single" w:sz="4" w:space="0" w:color="auto"/>
            </w:tcBorders>
            <w:shd w:val="clear" w:color="000000" w:fill="00B0F0"/>
            <w:vAlign w:val="bottom"/>
            <w:hideMark/>
          </w:tcPr>
          <w:p w14:paraId="35162013" w14:textId="77777777" w:rsidR="00C8195F" w:rsidRPr="00C8195F" w:rsidRDefault="00C8195F" w:rsidP="00C8195F">
            <w:pPr>
              <w:spacing w:after="0" w:line="240" w:lineRule="auto"/>
              <w:jc w:val="center"/>
              <w:rPr>
                <w:rFonts w:ascii="Aptos Narrow" w:hAnsi="Aptos Narrow"/>
                <w:b/>
                <w:bCs/>
                <w:color w:val="000000"/>
                <w:sz w:val="16"/>
                <w:szCs w:val="16"/>
              </w:rPr>
            </w:pPr>
            <w:r w:rsidRPr="00C8195F">
              <w:rPr>
                <w:rFonts w:ascii="Aptos Narrow" w:hAnsi="Aptos Narrow"/>
                <w:b/>
                <w:bCs/>
                <w:color w:val="000000"/>
                <w:sz w:val="16"/>
                <w:szCs w:val="16"/>
              </w:rPr>
              <w:t>risico op integriteitsschending (2), verantwoordelijkheids- (3) en/of afhankelijkheidsrelatie? (4)</w:t>
            </w:r>
          </w:p>
        </w:tc>
        <w:tc>
          <w:tcPr>
            <w:tcW w:w="674" w:type="dxa"/>
            <w:tcBorders>
              <w:top w:val="single" w:sz="8" w:space="0" w:color="auto"/>
              <w:left w:val="nil"/>
              <w:bottom w:val="single" w:sz="8" w:space="0" w:color="auto"/>
              <w:right w:val="single" w:sz="4" w:space="0" w:color="auto"/>
            </w:tcBorders>
            <w:shd w:val="clear" w:color="000000" w:fill="00B0F0"/>
            <w:vAlign w:val="bottom"/>
            <w:hideMark/>
          </w:tcPr>
          <w:p w14:paraId="2CD9404F" w14:textId="77777777" w:rsidR="00C8195F" w:rsidRPr="00C8195F" w:rsidRDefault="00C8195F" w:rsidP="00C8195F">
            <w:pPr>
              <w:spacing w:after="0" w:line="240" w:lineRule="auto"/>
              <w:jc w:val="center"/>
              <w:rPr>
                <w:rFonts w:ascii="Aptos Narrow" w:hAnsi="Aptos Narrow"/>
                <w:b/>
                <w:bCs/>
                <w:color w:val="000000"/>
                <w:sz w:val="16"/>
                <w:szCs w:val="16"/>
              </w:rPr>
            </w:pPr>
            <w:r w:rsidRPr="00C8195F">
              <w:rPr>
                <w:rFonts w:ascii="Aptos Narrow" w:hAnsi="Aptos Narrow"/>
                <w:b/>
                <w:bCs/>
                <w:color w:val="000000"/>
                <w:sz w:val="16"/>
                <w:szCs w:val="16"/>
              </w:rPr>
              <w:t>advies VOG ja/nee (5)</w:t>
            </w:r>
          </w:p>
        </w:tc>
        <w:tc>
          <w:tcPr>
            <w:tcW w:w="2055" w:type="dxa"/>
            <w:tcBorders>
              <w:top w:val="single" w:sz="8" w:space="0" w:color="auto"/>
              <w:left w:val="nil"/>
              <w:bottom w:val="single" w:sz="8" w:space="0" w:color="auto"/>
              <w:right w:val="single" w:sz="8" w:space="0" w:color="auto"/>
            </w:tcBorders>
            <w:shd w:val="clear" w:color="000000" w:fill="00B0F0"/>
            <w:vAlign w:val="bottom"/>
            <w:hideMark/>
          </w:tcPr>
          <w:p w14:paraId="2584F483" w14:textId="77777777" w:rsidR="00C8195F" w:rsidRPr="00C8195F" w:rsidRDefault="00C8195F" w:rsidP="00C8195F">
            <w:pPr>
              <w:spacing w:after="0" w:line="240" w:lineRule="auto"/>
              <w:jc w:val="center"/>
              <w:rPr>
                <w:rFonts w:ascii="Aptos Narrow" w:hAnsi="Aptos Narrow"/>
                <w:b/>
                <w:bCs/>
                <w:color w:val="000000"/>
                <w:sz w:val="16"/>
                <w:szCs w:val="16"/>
              </w:rPr>
            </w:pPr>
            <w:r w:rsidRPr="00C8195F">
              <w:rPr>
                <w:rFonts w:ascii="Aptos Narrow" w:hAnsi="Aptos Narrow"/>
                <w:b/>
                <w:bCs/>
                <w:color w:val="000000"/>
                <w:sz w:val="16"/>
                <w:szCs w:val="16"/>
              </w:rPr>
              <w:t>opmerking</w:t>
            </w:r>
          </w:p>
        </w:tc>
      </w:tr>
      <w:tr w:rsidR="00C8195F" w:rsidRPr="00C8195F" w14:paraId="6DDF4A9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E55376E"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trainer-coach</w:t>
            </w:r>
          </w:p>
        </w:tc>
        <w:tc>
          <w:tcPr>
            <w:tcW w:w="1658" w:type="dxa"/>
            <w:tcBorders>
              <w:top w:val="nil"/>
              <w:left w:val="nil"/>
              <w:bottom w:val="single" w:sz="4" w:space="0" w:color="auto"/>
              <w:right w:val="single" w:sz="4" w:space="0" w:color="auto"/>
            </w:tcBorders>
            <w:shd w:val="clear" w:color="auto" w:fill="auto"/>
            <w:noWrap/>
            <w:vAlign w:val="bottom"/>
            <w:hideMark/>
          </w:tcPr>
          <w:p w14:paraId="563C593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64368BB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1B9B8A7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391B7835"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51BE9A73"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A3D6BA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trainer-coach</w:t>
            </w:r>
          </w:p>
        </w:tc>
        <w:tc>
          <w:tcPr>
            <w:tcW w:w="1658" w:type="dxa"/>
            <w:tcBorders>
              <w:top w:val="nil"/>
              <w:left w:val="nil"/>
              <w:bottom w:val="single" w:sz="4" w:space="0" w:color="auto"/>
              <w:right w:val="single" w:sz="4" w:space="0" w:color="auto"/>
            </w:tcBorders>
            <w:shd w:val="clear" w:color="auto" w:fill="auto"/>
            <w:noWrap/>
            <w:vAlign w:val="bottom"/>
            <w:hideMark/>
          </w:tcPr>
          <w:p w14:paraId="1158D08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174558A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5A662D8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1CED2C06"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66802FAF"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838176E"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trainer-coach</w:t>
            </w:r>
          </w:p>
        </w:tc>
        <w:tc>
          <w:tcPr>
            <w:tcW w:w="1658" w:type="dxa"/>
            <w:tcBorders>
              <w:top w:val="nil"/>
              <w:left w:val="nil"/>
              <w:bottom w:val="single" w:sz="4" w:space="0" w:color="auto"/>
              <w:right w:val="single" w:sz="4" w:space="0" w:color="auto"/>
            </w:tcBorders>
            <w:shd w:val="clear" w:color="auto" w:fill="auto"/>
            <w:noWrap/>
            <w:vAlign w:val="bottom"/>
            <w:hideMark/>
          </w:tcPr>
          <w:p w14:paraId="3AE78EC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605D74D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7C58EC7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A749B8B"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1EFBBA3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EB24715"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trainer-coach</w:t>
            </w:r>
          </w:p>
        </w:tc>
        <w:tc>
          <w:tcPr>
            <w:tcW w:w="1658" w:type="dxa"/>
            <w:tcBorders>
              <w:top w:val="nil"/>
              <w:left w:val="nil"/>
              <w:bottom w:val="single" w:sz="4" w:space="0" w:color="auto"/>
              <w:right w:val="single" w:sz="4" w:space="0" w:color="auto"/>
            </w:tcBorders>
            <w:shd w:val="clear" w:color="auto" w:fill="auto"/>
            <w:noWrap/>
            <w:vAlign w:val="bottom"/>
            <w:hideMark/>
          </w:tcPr>
          <w:p w14:paraId="785DC9C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4113506E"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1D01642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596BFDF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791A02CB"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A247C25"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Begeleider</w:t>
            </w:r>
          </w:p>
        </w:tc>
        <w:tc>
          <w:tcPr>
            <w:tcW w:w="1658" w:type="dxa"/>
            <w:tcBorders>
              <w:top w:val="nil"/>
              <w:left w:val="nil"/>
              <w:bottom w:val="single" w:sz="4" w:space="0" w:color="auto"/>
              <w:right w:val="single" w:sz="4" w:space="0" w:color="auto"/>
            </w:tcBorders>
            <w:shd w:val="clear" w:color="auto" w:fill="auto"/>
            <w:noWrap/>
            <w:vAlign w:val="bottom"/>
            <w:hideMark/>
          </w:tcPr>
          <w:p w14:paraId="24BB63F2"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43F5FFD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4F6505DE"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19EEDE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56BA0C1"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5EA2F63"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Begeleider</w:t>
            </w:r>
          </w:p>
        </w:tc>
        <w:tc>
          <w:tcPr>
            <w:tcW w:w="1658" w:type="dxa"/>
            <w:tcBorders>
              <w:top w:val="nil"/>
              <w:left w:val="nil"/>
              <w:bottom w:val="single" w:sz="4" w:space="0" w:color="auto"/>
              <w:right w:val="single" w:sz="4" w:space="0" w:color="auto"/>
            </w:tcBorders>
            <w:shd w:val="clear" w:color="auto" w:fill="auto"/>
            <w:noWrap/>
            <w:vAlign w:val="bottom"/>
            <w:hideMark/>
          </w:tcPr>
          <w:p w14:paraId="3428DCB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1EA8BDD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4A8794A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E5EC9A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DD6D3E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D02DAB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Begeleider</w:t>
            </w:r>
          </w:p>
        </w:tc>
        <w:tc>
          <w:tcPr>
            <w:tcW w:w="1658" w:type="dxa"/>
            <w:tcBorders>
              <w:top w:val="nil"/>
              <w:left w:val="nil"/>
              <w:bottom w:val="single" w:sz="4" w:space="0" w:color="auto"/>
              <w:right w:val="single" w:sz="4" w:space="0" w:color="auto"/>
            </w:tcBorders>
            <w:shd w:val="clear" w:color="auto" w:fill="auto"/>
            <w:noWrap/>
            <w:vAlign w:val="bottom"/>
            <w:hideMark/>
          </w:tcPr>
          <w:p w14:paraId="618D66B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08AA31D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04475AF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079058D"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458015C4"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58D25E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Begeleider</w:t>
            </w:r>
          </w:p>
        </w:tc>
        <w:tc>
          <w:tcPr>
            <w:tcW w:w="1658" w:type="dxa"/>
            <w:tcBorders>
              <w:top w:val="nil"/>
              <w:left w:val="nil"/>
              <w:bottom w:val="single" w:sz="4" w:space="0" w:color="auto"/>
              <w:right w:val="single" w:sz="4" w:space="0" w:color="auto"/>
            </w:tcBorders>
            <w:shd w:val="clear" w:color="auto" w:fill="auto"/>
            <w:noWrap/>
            <w:vAlign w:val="bottom"/>
            <w:hideMark/>
          </w:tcPr>
          <w:p w14:paraId="02F4040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664B7D12"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790A176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1330783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35B1A494"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DCFE6DA"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(para) medisch kaderlid</w:t>
            </w:r>
          </w:p>
        </w:tc>
        <w:tc>
          <w:tcPr>
            <w:tcW w:w="1658" w:type="dxa"/>
            <w:tcBorders>
              <w:top w:val="nil"/>
              <w:left w:val="nil"/>
              <w:bottom w:val="single" w:sz="4" w:space="0" w:color="auto"/>
              <w:right w:val="single" w:sz="4" w:space="0" w:color="auto"/>
            </w:tcBorders>
            <w:shd w:val="clear" w:color="auto" w:fill="auto"/>
            <w:noWrap/>
            <w:vAlign w:val="bottom"/>
            <w:hideMark/>
          </w:tcPr>
          <w:p w14:paraId="0BD8338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003E99D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7C9FA87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140F9AC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5695F70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B0384E6"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(para) medisch kaderlid</w:t>
            </w:r>
          </w:p>
        </w:tc>
        <w:tc>
          <w:tcPr>
            <w:tcW w:w="1658" w:type="dxa"/>
            <w:tcBorders>
              <w:top w:val="nil"/>
              <w:left w:val="nil"/>
              <w:bottom w:val="single" w:sz="4" w:space="0" w:color="auto"/>
              <w:right w:val="single" w:sz="4" w:space="0" w:color="auto"/>
            </w:tcBorders>
            <w:shd w:val="clear" w:color="auto" w:fill="auto"/>
            <w:noWrap/>
            <w:vAlign w:val="bottom"/>
            <w:hideMark/>
          </w:tcPr>
          <w:p w14:paraId="510E622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2FD8D3C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2C41501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60A93653"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F35EF18"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23392F3"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(para) medisch kaderlid</w:t>
            </w:r>
          </w:p>
        </w:tc>
        <w:tc>
          <w:tcPr>
            <w:tcW w:w="1658" w:type="dxa"/>
            <w:tcBorders>
              <w:top w:val="nil"/>
              <w:left w:val="nil"/>
              <w:bottom w:val="single" w:sz="4" w:space="0" w:color="auto"/>
              <w:right w:val="single" w:sz="4" w:space="0" w:color="auto"/>
            </w:tcBorders>
            <w:shd w:val="clear" w:color="auto" w:fill="auto"/>
            <w:noWrap/>
            <w:vAlign w:val="bottom"/>
            <w:hideMark/>
          </w:tcPr>
          <w:p w14:paraId="1F995D5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599E2C5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417003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170CB5A"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47D33AC2"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3225CC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(para) medisch kaderlid</w:t>
            </w:r>
          </w:p>
        </w:tc>
        <w:tc>
          <w:tcPr>
            <w:tcW w:w="1658" w:type="dxa"/>
            <w:tcBorders>
              <w:top w:val="nil"/>
              <w:left w:val="nil"/>
              <w:bottom w:val="single" w:sz="4" w:space="0" w:color="auto"/>
              <w:right w:val="single" w:sz="4" w:space="0" w:color="auto"/>
            </w:tcBorders>
            <w:shd w:val="clear" w:color="auto" w:fill="auto"/>
            <w:noWrap/>
            <w:vAlign w:val="bottom"/>
            <w:hideMark/>
          </w:tcPr>
          <w:p w14:paraId="684E689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230FD72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31BCD82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34BCBE0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5D31BF3F"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D81F600"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bestuurslid/kaderlid</w:t>
            </w:r>
          </w:p>
        </w:tc>
        <w:tc>
          <w:tcPr>
            <w:tcW w:w="1658" w:type="dxa"/>
            <w:tcBorders>
              <w:top w:val="nil"/>
              <w:left w:val="nil"/>
              <w:bottom w:val="single" w:sz="4" w:space="0" w:color="auto"/>
              <w:right w:val="single" w:sz="4" w:space="0" w:color="auto"/>
            </w:tcBorders>
            <w:shd w:val="clear" w:color="auto" w:fill="auto"/>
            <w:noWrap/>
            <w:vAlign w:val="bottom"/>
            <w:hideMark/>
          </w:tcPr>
          <w:p w14:paraId="4DC7297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6C8E1D9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312B4A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1FAA23F2"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1A8F32C4"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882C6E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bestuurslid/kaderlid</w:t>
            </w:r>
          </w:p>
        </w:tc>
        <w:tc>
          <w:tcPr>
            <w:tcW w:w="1658" w:type="dxa"/>
            <w:tcBorders>
              <w:top w:val="nil"/>
              <w:left w:val="nil"/>
              <w:bottom w:val="single" w:sz="4" w:space="0" w:color="auto"/>
              <w:right w:val="single" w:sz="4" w:space="0" w:color="auto"/>
            </w:tcBorders>
            <w:shd w:val="clear" w:color="auto" w:fill="auto"/>
            <w:noWrap/>
            <w:vAlign w:val="bottom"/>
            <w:hideMark/>
          </w:tcPr>
          <w:p w14:paraId="2C155EC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4AE2412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64EB345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E44A58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5AFAD445"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29B5350"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bestuurslid/kaderlid</w:t>
            </w:r>
          </w:p>
        </w:tc>
        <w:tc>
          <w:tcPr>
            <w:tcW w:w="1658" w:type="dxa"/>
            <w:tcBorders>
              <w:top w:val="nil"/>
              <w:left w:val="nil"/>
              <w:bottom w:val="single" w:sz="4" w:space="0" w:color="auto"/>
              <w:right w:val="single" w:sz="4" w:space="0" w:color="auto"/>
            </w:tcBorders>
            <w:shd w:val="clear" w:color="auto" w:fill="auto"/>
            <w:noWrap/>
            <w:vAlign w:val="bottom"/>
            <w:hideMark/>
          </w:tcPr>
          <w:p w14:paraId="1BD7C9D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4066927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3A0E0F3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86B647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B65A43F"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3AE3222"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bestuurslid/kaderlid</w:t>
            </w:r>
          </w:p>
        </w:tc>
        <w:tc>
          <w:tcPr>
            <w:tcW w:w="1658" w:type="dxa"/>
            <w:tcBorders>
              <w:top w:val="nil"/>
              <w:left w:val="nil"/>
              <w:bottom w:val="single" w:sz="4" w:space="0" w:color="auto"/>
              <w:right w:val="single" w:sz="4" w:space="0" w:color="auto"/>
            </w:tcBorders>
            <w:shd w:val="clear" w:color="auto" w:fill="auto"/>
            <w:noWrap/>
            <w:vAlign w:val="bottom"/>
            <w:hideMark/>
          </w:tcPr>
          <w:p w14:paraId="2CC61EB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4796111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6319ECA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497B77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0E9855EC"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55AED44"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commissielid direct (6)</w:t>
            </w:r>
          </w:p>
        </w:tc>
        <w:tc>
          <w:tcPr>
            <w:tcW w:w="1658" w:type="dxa"/>
            <w:tcBorders>
              <w:top w:val="nil"/>
              <w:left w:val="nil"/>
              <w:bottom w:val="single" w:sz="4" w:space="0" w:color="auto"/>
              <w:right w:val="single" w:sz="4" w:space="0" w:color="auto"/>
            </w:tcBorders>
            <w:shd w:val="clear" w:color="auto" w:fill="auto"/>
            <w:noWrap/>
            <w:vAlign w:val="bottom"/>
            <w:hideMark/>
          </w:tcPr>
          <w:p w14:paraId="0C4CFE3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00C1DD9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85E167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3C90805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459D7BC"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525057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commissielid direct (6)</w:t>
            </w:r>
          </w:p>
        </w:tc>
        <w:tc>
          <w:tcPr>
            <w:tcW w:w="1658" w:type="dxa"/>
            <w:tcBorders>
              <w:top w:val="nil"/>
              <w:left w:val="nil"/>
              <w:bottom w:val="single" w:sz="4" w:space="0" w:color="auto"/>
              <w:right w:val="single" w:sz="4" w:space="0" w:color="auto"/>
            </w:tcBorders>
            <w:shd w:val="clear" w:color="auto" w:fill="auto"/>
            <w:noWrap/>
            <w:vAlign w:val="bottom"/>
            <w:hideMark/>
          </w:tcPr>
          <w:p w14:paraId="784F920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1FA2E52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473EAAE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A2FBC5B"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055D254B"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5B6179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commissielid direct (6)</w:t>
            </w:r>
          </w:p>
        </w:tc>
        <w:tc>
          <w:tcPr>
            <w:tcW w:w="1658" w:type="dxa"/>
            <w:tcBorders>
              <w:top w:val="nil"/>
              <w:left w:val="nil"/>
              <w:bottom w:val="single" w:sz="4" w:space="0" w:color="auto"/>
              <w:right w:val="single" w:sz="4" w:space="0" w:color="auto"/>
            </w:tcBorders>
            <w:shd w:val="clear" w:color="auto" w:fill="auto"/>
            <w:noWrap/>
            <w:vAlign w:val="bottom"/>
            <w:hideMark/>
          </w:tcPr>
          <w:p w14:paraId="55B4FDC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1B79E03E"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D9C6F8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656F996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F9ECEFC"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16C610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commissielid direct (6)</w:t>
            </w:r>
          </w:p>
        </w:tc>
        <w:tc>
          <w:tcPr>
            <w:tcW w:w="1658" w:type="dxa"/>
            <w:tcBorders>
              <w:top w:val="nil"/>
              <w:left w:val="nil"/>
              <w:bottom w:val="single" w:sz="4" w:space="0" w:color="auto"/>
              <w:right w:val="single" w:sz="4" w:space="0" w:color="auto"/>
            </w:tcBorders>
            <w:shd w:val="clear" w:color="auto" w:fill="auto"/>
            <w:noWrap/>
            <w:vAlign w:val="bottom"/>
            <w:hideMark/>
          </w:tcPr>
          <w:p w14:paraId="15D3E90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7DA0231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036FDA6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519F37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209F0C5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A778BF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commissielid indirect (7)</w:t>
            </w:r>
          </w:p>
        </w:tc>
        <w:tc>
          <w:tcPr>
            <w:tcW w:w="1658" w:type="dxa"/>
            <w:tcBorders>
              <w:top w:val="nil"/>
              <w:left w:val="nil"/>
              <w:bottom w:val="single" w:sz="4" w:space="0" w:color="auto"/>
              <w:right w:val="single" w:sz="4" w:space="0" w:color="auto"/>
            </w:tcBorders>
            <w:shd w:val="clear" w:color="auto" w:fill="auto"/>
            <w:noWrap/>
            <w:vAlign w:val="bottom"/>
            <w:hideMark/>
          </w:tcPr>
          <w:p w14:paraId="2741444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2224" w:type="dxa"/>
            <w:tcBorders>
              <w:top w:val="nil"/>
              <w:left w:val="nil"/>
              <w:bottom w:val="single" w:sz="4" w:space="0" w:color="auto"/>
              <w:right w:val="single" w:sz="4" w:space="0" w:color="auto"/>
            </w:tcBorders>
            <w:shd w:val="clear" w:color="auto" w:fill="auto"/>
            <w:noWrap/>
            <w:vAlign w:val="bottom"/>
            <w:hideMark/>
          </w:tcPr>
          <w:p w14:paraId="0DE5C89E"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434E00E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055" w:type="dxa"/>
            <w:tcBorders>
              <w:top w:val="nil"/>
              <w:left w:val="nil"/>
              <w:bottom w:val="single" w:sz="4" w:space="0" w:color="auto"/>
              <w:right w:val="single" w:sz="4" w:space="0" w:color="auto"/>
            </w:tcBorders>
            <w:shd w:val="clear" w:color="auto" w:fill="auto"/>
            <w:noWrap/>
            <w:vAlign w:val="bottom"/>
            <w:hideMark/>
          </w:tcPr>
          <w:p w14:paraId="228698C2"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zorg wel voor vierogenbeleid</w:t>
            </w:r>
          </w:p>
        </w:tc>
      </w:tr>
      <w:tr w:rsidR="00C8195F" w:rsidRPr="00C8195F" w14:paraId="390432BB"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0A9327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Vertrouwenscontactpersoon</w:t>
            </w:r>
          </w:p>
        </w:tc>
        <w:tc>
          <w:tcPr>
            <w:tcW w:w="1658" w:type="dxa"/>
            <w:tcBorders>
              <w:top w:val="nil"/>
              <w:left w:val="nil"/>
              <w:bottom w:val="single" w:sz="4" w:space="0" w:color="auto"/>
              <w:right w:val="single" w:sz="4" w:space="0" w:color="auto"/>
            </w:tcBorders>
            <w:shd w:val="clear" w:color="auto" w:fill="auto"/>
            <w:noWrap/>
            <w:vAlign w:val="bottom"/>
            <w:hideMark/>
          </w:tcPr>
          <w:p w14:paraId="4602807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6906F84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4B7055B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F966DE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E847125"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11AFFA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Vertrouwenscontactpersoon</w:t>
            </w:r>
          </w:p>
        </w:tc>
        <w:tc>
          <w:tcPr>
            <w:tcW w:w="1658" w:type="dxa"/>
            <w:tcBorders>
              <w:top w:val="nil"/>
              <w:left w:val="nil"/>
              <w:bottom w:val="single" w:sz="4" w:space="0" w:color="auto"/>
              <w:right w:val="single" w:sz="4" w:space="0" w:color="auto"/>
            </w:tcBorders>
            <w:shd w:val="clear" w:color="auto" w:fill="auto"/>
            <w:noWrap/>
            <w:vAlign w:val="bottom"/>
            <w:hideMark/>
          </w:tcPr>
          <w:p w14:paraId="33CEB41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1BDE902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444DB0F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38ACA6B"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0430B99E"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9F55F1A"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Vertrouwenscontactpersoon</w:t>
            </w:r>
          </w:p>
        </w:tc>
        <w:tc>
          <w:tcPr>
            <w:tcW w:w="1658" w:type="dxa"/>
            <w:tcBorders>
              <w:top w:val="nil"/>
              <w:left w:val="nil"/>
              <w:bottom w:val="single" w:sz="4" w:space="0" w:color="auto"/>
              <w:right w:val="single" w:sz="4" w:space="0" w:color="auto"/>
            </w:tcBorders>
            <w:shd w:val="clear" w:color="auto" w:fill="auto"/>
            <w:noWrap/>
            <w:vAlign w:val="bottom"/>
            <w:hideMark/>
          </w:tcPr>
          <w:p w14:paraId="454E26E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62388B6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E48831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EDA3504"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38CF9E4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C4D89B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Vertrouwenscontactpersoon</w:t>
            </w:r>
          </w:p>
        </w:tc>
        <w:tc>
          <w:tcPr>
            <w:tcW w:w="1658" w:type="dxa"/>
            <w:tcBorders>
              <w:top w:val="nil"/>
              <w:left w:val="nil"/>
              <w:bottom w:val="single" w:sz="4" w:space="0" w:color="auto"/>
              <w:right w:val="single" w:sz="4" w:space="0" w:color="auto"/>
            </w:tcBorders>
            <w:shd w:val="clear" w:color="auto" w:fill="auto"/>
            <w:noWrap/>
            <w:vAlign w:val="bottom"/>
            <w:hideMark/>
          </w:tcPr>
          <w:p w14:paraId="25A9D90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7FF6977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321D682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D3080F2"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071C812E"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FF7E5E2"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organisatorisch zaken</w:t>
            </w:r>
          </w:p>
        </w:tc>
        <w:tc>
          <w:tcPr>
            <w:tcW w:w="1658" w:type="dxa"/>
            <w:tcBorders>
              <w:top w:val="nil"/>
              <w:left w:val="nil"/>
              <w:bottom w:val="single" w:sz="4" w:space="0" w:color="auto"/>
              <w:right w:val="single" w:sz="4" w:space="0" w:color="auto"/>
            </w:tcBorders>
            <w:shd w:val="clear" w:color="auto" w:fill="auto"/>
            <w:noWrap/>
            <w:vAlign w:val="bottom"/>
            <w:hideMark/>
          </w:tcPr>
          <w:p w14:paraId="343ACBA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4EA349C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6952A3D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264910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12D47C3"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B9467B2"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organisatorisch zaken</w:t>
            </w:r>
          </w:p>
        </w:tc>
        <w:tc>
          <w:tcPr>
            <w:tcW w:w="1658" w:type="dxa"/>
            <w:tcBorders>
              <w:top w:val="nil"/>
              <w:left w:val="nil"/>
              <w:bottom w:val="single" w:sz="4" w:space="0" w:color="auto"/>
              <w:right w:val="single" w:sz="4" w:space="0" w:color="auto"/>
            </w:tcBorders>
            <w:shd w:val="clear" w:color="auto" w:fill="auto"/>
            <w:noWrap/>
            <w:vAlign w:val="bottom"/>
            <w:hideMark/>
          </w:tcPr>
          <w:p w14:paraId="375B1B6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3D368B6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708E60C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123B040"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4D443961"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7126ECBD"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organisatorisch zaken</w:t>
            </w:r>
          </w:p>
        </w:tc>
        <w:tc>
          <w:tcPr>
            <w:tcW w:w="1658" w:type="dxa"/>
            <w:tcBorders>
              <w:top w:val="nil"/>
              <w:left w:val="nil"/>
              <w:bottom w:val="single" w:sz="4" w:space="0" w:color="auto"/>
              <w:right w:val="single" w:sz="4" w:space="0" w:color="auto"/>
            </w:tcBorders>
            <w:shd w:val="clear" w:color="auto" w:fill="auto"/>
            <w:noWrap/>
            <w:vAlign w:val="bottom"/>
            <w:hideMark/>
          </w:tcPr>
          <w:p w14:paraId="7D54F3E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3F1D349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5E7758B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392AEA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6BDDB28A"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4D5A14DB"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organisatorisch zaken</w:t>
            </w:r>
          </w:p>
        </w:tc>
        <w:tc>
          <w:tcPr>
            <w:tcW w:w="1658" w:type="dxa"/>
            <w:tcBorders>
              <w:top w:val="nil"/>
              <w:left w:val="nil"/>
              <w:bottom w:val="single" w:sz="4" w:space="0" w:color="auto"/>
              <w:right w:val="single" w:sz="4" w:space="0" w:color="auto"/>
            </w:tcBorders>
            <w:shd w:val="clear" w:color="auto" w:fill="auto"/>
            <w:noWrap/>
            <w:vAlign w:val="bottom"/>
            <w:hideMark/>
          </w:tcPr>
          <w:p w14:paraId="13DEEE8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6A706F4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7669DB4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560DD62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65BAD056"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3175B8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wedstrijdsecretaris</w:t>
            </w:r>
          </w:p>
        </w:tc>
        <w:tc>
          <w:tcPr>
            <w:tcW w:w="1658" w:type="dxa"/>
            <w:tcBorders>
              <w:top w:val="nil"/>
              <w:left w:val="nil"/>
              <w:bottom w:val="single" w:sz="4" w:space="0" w:color="auto"/>
              <w:right w:val="single" w:sz="4" w:space="0" w:color="auto"/>
            </w:tcBorders>
            <w:shd w:val="clear" w:color="auto" w:fill="auto"/>
            <w:noWrap/>
            <w:vAlign w:val="bottom"/>
            <w:hideMark/>
          </w:tcPr>
          <w:p w14:paraId="2220478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4B63EF7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53E571C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44AD42F"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3F4DB470"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4AD7551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wedstrijdsecretaris</w:t>
            </w:r>
          </w:p>
        </w:tc>
        <w:tc>
          <w:tcPr>
            <w:tcW w:w="1658" w:type="dxa"/>
            <w:tcBorders>
              <w:top w:val="nil"/>
              <w:left w:val="nil"/>
              <w:bottom w:val="single" w:sz="4" w:space="0" w:color="auto"/>
              <w:right w:val="single" w:sz="4" w:space="0" w:color="auto"/>
            </w:tcBorders>
            <w:shd w:val="clear" w:color="auto" w:fill="auto"/>
            <w:noWrap/>
            <w:vAlign w:val="bottom"/>
            <w:hideMark/>
          </w:tcPr>
          <w:p w14:paraId="41E8827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0FE1D5A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65CEAAB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477B453"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1DB5F356"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30FEFD3"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wedstrijdsecretaris</w:t>
            </w:r>
          </w:p>
        </w:tc>
        <w:tc>
          <w:tcPr>
            <w:tcW w:w="1658" w:type="dxa"/>
            <w:tcBorders>
              <w:top w:val="nil"/>
              <w:left w:val="nil"/>
              <w:bottom w:val="single" w:sz="4" w:space="0" w:color="auto"/>
              <w:right w:val="single" w:sz="4" w:space="0" w:color="auto"/>
            </w:tcBorders>
            <w:shd w:val="clear" w:color="auto" w:fill="auto"/>
            <w:noWrap/>
            <w:vAlign w:val="bottom"/>
            <w:hideMark/>
          </w:tcPr>
          <w:p w14:paraId="357041E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2E9D030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5888E6C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170B0B1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A7E5ABB"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844ECA0"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wedstrijdsecretaris</w:t>
            </w:r>
          </w:p>
        </w:tc>
        <w:tc>
          <w:tcPr>
            <w:tcW w:w="1658" w:type="dxa"/>
            <w:tcBorders>
              <w:top w:val="nil"/>
              <w:left w:val="nil"/>
              <w:bottom w:val="single" w:sz="4" w:space="0" w:color="auto"/>
              <w:right w:val="single" w:sz="4" w:space="0" w:color="auto"/>
            </w:tcBorders>
            <w:shd w:val="clear" w:color="auto" w:fill="auto"/>
            <w:noWrap/>
            <w:vAlign w:val="bottom"/>
            <w:hideMark/>
          </w:tcPr>
          <w:p w14:paraId="3736B3C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489BCA9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1BB7A88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6FC9C45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529A3FF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4C6B8E0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scheidsrechter direct (6)</w:t>
            </w:r>
          </w:p>
        </w:tc>
        <w:tc>
          <w:tcPr>
            <w:tcW w:w="1658" w:type="dxa"/>
            <w:tcBorders>
              <w:top w:val="nil"/>
              <w:left w:val="nil"/>
              <w:bottom w:val="single" w:sz="4" w:space="0" w:color="auto"/>
              <w:right w:val="single" w:sz="4" w:space="0" w:color="auto"/>
            </w:tcBorders>
            <w:shd w:val="clear" w:color="auto" w:fill="auto"/>
            <w:noWrap/>
            <w:vAlign w:val="bottom"/>
            <w:hideMark/>
          </w:tcPr>
          <w:p w14:paraId="5534711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57E280C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27741A5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2C22EAE6"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892D18A"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02959CDD"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scheidsrechter direct (6)</w:t>
            </w:r>
          </w:p>
        </w:tc>
        <w:tc>
          <w:tcPr>
            <w:tcW w:w="1658" w:type="dxa"/>
            <w:tcBorders>
              <w:top w:val="nil"/>
              <w:left w:val="nil"/>
              <w:bottom w:val="single" w:sz="4" w:space="0" w:color="auto"/>
              <w:right w:val="single" w:sz="4" w:space="0" w:color="auto"/>
            </w:tcBorders>
            <w:shd w:val="clear" w:color="auto" w:fill="auto"/>
            <w:noWrap/>
            <w:vAlign w:val="bottom"/>
            <w:hideMark/>
          </w:tcPr>
          <w:p w14:paraId="40AF767E"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2661A00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0A46399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31C1D0A"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66B8D32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37D6AD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scheidsrechter direct (6)</w:t>
            </w:r>
          </w:p>
        </w:tc>
        <w:tc>
          <w:tcPr>
            <w:tcW w:w="1658" w:type="dxa"/>
            <w:tcBorders>
              <w:top w:val="nil"/>
              <w:left w:val="nil"/>
              <w:bottom w:val="single" w:sz="4" w:space="0" w:color="auto"/>
              <w:right w:val="single" w:sz="4" w:space="0" w:color="auto"/>
            </w:tcBorders>
            <w:shd w:val="clear" w:color="auto" w:fill="auto"/>
            <w:noWrap/>
            <w:vAlign w:val="bottom"/>
            <w:hideMark/>
          </w:tcPr>
          <w:p w14:paraId="1D79379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4E56622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62FFC11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089F6A2C"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2B460482"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5B896FB5"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scheidsrechter direct (6)</w:t>
            </w:r>
          </w:p>
        </w:tc>
        <w:tc>
          <w:tcPr>
            <w:tcW w:w="1658" w:type="dxa"/>
            <w:tcBorders>
              <w:top w:val="nil"/>
              <w:left w:val="nil"/>
              <w:bottom w:val="single" w:sz="4" w:space="0" w:color="auto"/>
              <w:right w:val="single" w:sz="4" w:space="0" w:color="auto"/>
            </w:tcBorders>
            <w:shd w:val="clear" w:color="auto" w:fill="auto"/>
            <w:noWrap/>
            <w:vAlign w:val="bottom"/>
            <w:hideMark/>
          </w:tcPr>
          <w:p w14:paraId="428F6C3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13373E51"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495E761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7E4B02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voorbeeldfunctie integriteit</w:t>
            </w:r>
          </w:p>
        </w:tc>
      </w:tr>
      <w:tr w:rsidR="00C8195F" w:rsidRPr="00C8195F" w14:paraId="7002B5C5"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827C83E"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scheidsrechter indirect (7)</w:t>
            </w:r>
          </w:p>
        </w:tc>
        <w:tc>
          <w:tcPr>
            <w:tcW w:w="1658" w:type="dxa"/>
            <w:tcBorders>
              <w:top w:val="nil"/>
              <w:left w:val="nil"/>
              <w:bottom w:val="single" w:sz="4" w:space="0" w:color="auto"/>
              <w:right w:val="single" w:sz="4" w:space="0" w:color="auto"/>
            </w:tcBorders>
            <w:shd w:val="clear" w:color="auto" w:fill="auto"/>
            <w:noWrap/>
            <w:vAlign w:val="bottom"/>
            <w:hideMark/>
          </w:tcPr>
          <w:p w14:paraId="6939C44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2224" w:type="dxa"/>
            <w:tcBorders>
              <w:top w:val="nil"/>
              <w:left w:val="nil"/>
              <w:bottom w:val="single" w:sz="4" w:space="0" w:color="auto"/>
              <w:right w:val="single" w:sz="4" w:space="0" w:color="auto"/>
            </w:tcBorders>
            <w:shd w:val="clear" w:color="auto" w:fill="auto"/>
            <w:noWrap/>
            <w:vAlign w:val="bottom"/>
            <w:hideMark/>
          </w:tcPr>
          <w:p w14:paraId="682B6B6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64C4FEB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055" w:type="dxa"/>
            <w:tcBorders>
              <w:top w:val="nil"/>
              <w:left w:val="nil"/>
              <w:bottom w:val="single" w:sz="4" w:space="0" w:color="auto"/>
              <w:right w:val="single" w:sz="4" w:space="0" w:color="auto"/>
            </w:tcBorders>
            <w:shd w:val="clear" w:color="auto" w:fill="auto"/>
            <w:noWrap/>
            <w:vAlign w:val="bottom"/>
            <w:hideMark/>
          </w:tcPr>
          <w:p w14:paraId="746C0B84"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9E9F19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304394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Barbezetting/bardienst</w:t>
            </w:r>
          </w:p>
        </w:tc>
        <w:tc>
          <w:tcPr>
            <w:tcW w:w="1658" w:type="dxa"/>
            <w:tcBorders>
              <w:top w:val="nil"/>
              <w:left w:val="nil"/>
              <w:bottom w:val="single" w:sz="4" w:space="0" w:color="auto"/>
              <w:right w:val="single" w:sz="4" w:space="0" w:color="auto"/>
            </w:tcBorders>
            <w:shd w:val="clear" w:color="auto" w:fill="auto"/>
            <w:noWrap/>
            <w:vAlign w:val="bottom"/>
            <w:hideMark/>
          </w:tcPr>
          <w:p w14:paraId="44165C98"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2224" w:type="dxa"/>
            <w:tcBorders>
              <w:top w:val="nil"/>
              <w:left w:val="nil"/>
              <w:bottom w:val="single" w:sz="4" w:space="0" w:color="auto"/>
              <w:right w:val="single" w:sz="4" w:space="0" w:color="auto"/>
            </w:tcBorders>
            <w:shd w:val="clear" w:color="auto" w:fill="auto"/>
            <w:noWrap/>
            <w:vAlign w:val="bottom"/>
            <w:hideMark/>
          </w:tcPr>
          <w:p w14:paraId="28EAFA1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59898AD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055" w:type="dxa"/>
            <w:tcBorders>
              <w:top w:val="nil"/>
              <w:left w:val="nil"/>
              <w:bottom w:val="single" w:sz="4" w:space="0" w:color="auto"/>
              <w:right w:val="single" w:sz="4" w:space="0" w:color="auto"/>
            </w:tcBorders>
            <w:shd w:val="clear" w:color="auto" w:fill="auto"/>
            <w:noWrap/>
            <w:vAlign w:val="bottom"/>
            <w:hideMark/>
          </w:tcPr>
          <w:p w14:paraId="0CA03A51"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zorg wel voor vierogenbeleid</w:t>
            </w:r>
          </w:p>
        </w:tc>
      </w:tr>
      <w:tr w:rsidR="00C8195F" w:rsidRPr="00C8195F" w14:paraId="641F0B3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EE6289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onderhouds-/materiaalman/vrouw</w:t>
            </w:r>
          </w:p>
        </w:tc>
        <w:tc>
          <w:tcPr>
            <w:tcW w:w="1658" w:type="dxa"/>
            <w:tcBorders>
              <w:top w:val="nil"/>
              <w:left w:val="nil"/>
              <w:bottom w:val="single" w:sz="4" w:space="0" w:color="auto"/>
              <w:right w:val="single" w:sz="4" w:space="0" w:color="auto"/>
            </w:tcBorders>
            <w:shd w:val="clear" w:color="auto" w:fill="auto"/>
            <w:noWrap/>
            <w:vAlign w:val="bottom"/>
            <w:hideMark/>
          </w:tcPr>
          <w:p w14:paraId="7EAFF0B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2224" w:type="dxa"/>
            <w:tcBorders>
              <w:top w:val="nil"/>
              <w:left w:val="nil"/>
              <w:bottom w:val="single" w:sz="4" w:space="0" w:color="auto"/>
              <w:right w:val="single" w:sz="4" w:space="0" w:color="auto"/>
            </w:tcBorders>
            <w:shd w:val="clear" w:color="auto" w:fill="auto"/>
            <w:noWrap/>
            <w:vAlign w:val="bottom"/>
            <w:hideMark/>
          </w:tcPr>
          <w:p w14:paraId="3EB2576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5ACECF0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055" w:type="dxa"/>
            <w:tcBorders>
              <w:top w:val="nil"/>
              <w:left w:val="nil"/>
              <w:bottom w:val="single" w:sz="4" w:space="0" w:color="auto"/>
              <w:right w:val="single" w:sz="4" w:space="0" w:color="auto"/>
            </w:tcBorders>
            <w:shd w:val="clear" w:color="auto" w:fill="auto"/>
            <w:noWrap/>
            <w:vAlign w:val="bottom"/>
            <w:hideMark/>
          </w:tcPr>
          <w:p w14:paraId="4AE8E82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zorg wel voor vierogenbeleid</w:t>
            </w:r>
          </w:p>
        </w:tc>
      </w:tr>
      <w:tr w:rsidR="00C8195F" w:rsidRPr="00C8195F" w14:paraId="0A3689C0"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5FF12A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vaste rij-ouder</w:t>
            </w:r>
          </w:p>
        </w:tc>
        <w:tc>
          <w:tcPr>
            <w:tcW w:w="1658" w:type="dxa"/>
            <w:tcBorders>
              <w:top w:val="nil"/>
              <w:left w:val="nil"/>
              <w:bottom w:val="single" w:sz="4" w:space="0" w:color="auto"/>
              <w:right w:val="single" w:sz="4" w:space="0" w:color="auto"/>
            </w:tcBorders>
            <w:shd w:val="clear" w:color="auto" w:fill="auto"/>
            <w:noWrap/>
            <w:vAlign w:val="bottom"/>
            <w:hideMark/>
          </w:tcPr>
          <w:p w14:paraId="757B754B"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1C4FBC47"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39F6B75A"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48E4BD14"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1B2A1C83"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694F4A4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vaste rij-ouder</w:t>
            </w:r>
          </w:p>
        </w:tc>
        <w:tc>
          <w:tcPr>
            <w:tcW w:w="1658" w:type="dxa"/>
            <w:tcBorders>
              <w:top w:val="nil"/>
              <w:left w:val="nil"/>
              <w:bottom w:val="single" w:sz="4" w:space="0" w:color="auto"/>
              <w:right w:val="single" w:sz="4" w:space="0" w:color="auto"/>
            </w:tcBorders>
            <w:shd w:val="clear" w:color="auto" w:fill="auto"/>
            <w:noWrap/>
            <w:vAlign w:val="bottom"/>
            <w:hideMark/>
          </w:tcPr>
          <w:p w14:paraId="21E1D3EC"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224" w:type="dxa"/>
            <w:tcBorders>
              <w:top w:val="nil"/>
              <w:left w:val="nil"/>
              <w:bottom w:val="single" w:sz="4" w:space="0" w:color="auto"/>
              <w:right w:val="single" w:sz="4" w:space="0" w:color="auto"/>
            </w:tcBorders>
            <w:shd w:val="clear" w:color="auto" w:fill="auto"/>
            <w:noWrap/>
            <w:vAlign w:val="bottom"/>
            <w:hideMark/>
          </w:tcPr>
          <w:p w14:paraId="6F8BD2CF"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62233360"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7B76E488"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386590BD"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39947EAB"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vaste rij-ouder</w:t>
            </w:r>
          </w:p>
        </w:tc>
        <w:tc>
          <w:tcPr>
            <w:tcW w:w="1658" w:type="dxa"/>
            <w:tcBorders>
              <w:top w:val="nil"/>
              <w:left w:val="nil"/>
              <w:bottom w:val="single" w:sz="4" w:space="0" w:color="auto"/>
              <w:right w:val="single" w:sz="4" w:space="0" w:color="auto"/>
            </w:tcBorders>
            <w:shd w:val="clear" w:color="auto" w:fill="auto"/>
            <w:noWrap/>
            <w:vAlign w:val="bottom"/>
            <w:hideMark/>
          </w:tcPr>
          <w:p w14:paraId="10CC3EF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069933B9"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674" w:type="dxa"/>
            <w:tcBorders>
              <w:top w:val="nil"/>
              <w:left w:val="nil"/>
              <w:bottom w:val="single" w:sz="4" w:space="0" w:color="auto"/>
              <w:right w:val="single" w:sz="4" w:space="0" w:color="auto"/>
            </w:tcBorders>
            <w:shd w:val="clear" w:color="auto" w:fill="auto"/>
            <w:noWrap/>
            <w:vAlign w:val="bottom"/>
            <w:hideMark/>
          </w:tcPr>
          <w:p w14:paraId="3E620272"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510498C5"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 </w:t>
            </w:r>
          </w:p>
        </w:tc>
      </w:tr>
      <w:tr w:rsidR="00C8195F" w:rsidRPr="00C8195F" w14:paraId="779483A7"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2B6E6DF7"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vaste rij-ouder</w:t>
            </w:r>
          </w:p>
        </w:tc>
        <w:tc>
          <w:tcPr>
            <w:tcW w:w="1658" w:type="dxa"/>
            <w:tcBorders>
              <w:top w:val="nil"/>
              <w:left w:val="nil"/>
              <w:bottom w:val="single" w:sz="4" w:space="0" w:color="auto"/>
              <w:right w:val="single" w:sz="4" w:space="0" w:color="auto"/>
            </w:tcBorders>
            <w:shd w:val="clear" w:color="auto" w:fill="auto"/>
            <w:noWrap/>
            <w:vAlign w:val="bottom"/>
            <w:hideMark/>
          </w:tcPr>
          <w:p w14:paraId="467D6543"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224" w:type="dxa"/>
            <w:tcBorders>
              <w:top w:val="nil"/>
              <w:left w:val="nil"/>
              <w:bottom w:val="single" w:sz="4" w:space="0" w:color="auto"/>
              <w:right w:val="single" w:sz="4" w:space="0" w:color="auto"/>
            </w:tcBorders>
            <w:shd w:val="clear" w:color="auto" w:fill="auto"/>
            <w:noWrap/>
            <w:vAlign w:val="bottom"/>
            <w:hideMark/>
          </w:tcPr>
          <w:p w14:paraId="53A28E9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674" w:type="dxa"/>
            <w:tcBorders>
              <w:top w:val="nil"/>
              <w:left w:val="nil"/>
              <w:bottom w:val="single" w:sz="4" w:space="0" w:color="auto"/>
              <w:right w:val="single" w:sz="4" w:space="0" w:color="auto"/>
            </w:tcBorders>
            <w:shd w:val="clear" w:color="auto" w:fill="auto"/>
            <w:noWrap/>
            <w:vAlign w:val="bottom"/>
            <w:hideMark/>
          </w:tcPr>
          <w:p w14:paraId="1E44E2C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ja</w:t>
            </w:r>
          </w:p>
        </w:tc>
        <w:tc>
          <w:tcPr>
            <w:tcW w:w="2055" w:type="dxa"/>
            <w:tcBorders>
              <w:top w:val="nil"/>
              <w:left w:val="nil"/>
              <w:bottom w:val="single" w:sz="4" w:space="0" w:color="auto"/>
              <w:right w:val="single" w:sz="4" w:space="0" w:color="auto"/>
            </w:tcBorders>
            <w:shd w:val="clear" w:color="auto" w:fill="auto"/>
            <w:noWrap/>
            <w:vAlign w:val="bottom"/>
            <w:hideMark/>
          </w:tcPr>
          <w:p w14:paraId="53BC3D9D"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zorg wel voor vierogenbeleid</w:t>
            </w:r>
          </w:p>
        </w:tc>
      </w:tr>
      <w:tr w:rsidR="00C8195F" w:rsidRPr="00C8195F" w14:paraId="49A109AB" w14:textId="77777777" w:rsidTr="002D2907">
        <w:trPr>
          <w:trHeight w:val="200"/>
        </w:trPr>
        <w:tc>
          <w:tcPr>
            <w:tcW w:w="2310" w:type="dxa"/>
            <w:tcBorders>
              <w:top w:val="nil"/>
              <w:left w:val="single" w:sz="4" w:space="0" w:color="auto"/>
              <w:bottom w:val="single" w:sz="4" w:space="0" w:color="auto"/>
              <w:right w:val="single" w:sz="4" w:space="0" w:color="auto"/>
            </w:tcBorders>
            <w:shd w:val="clear" w:color="auto" w:fill="auto"/>
            <w:noWrap/>
            <w:vAlign w:val="bottom"/>
            <w:hideMark/>
          </w:tcPr>
          <w:p w14:paraId="178B92C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eenmalige rij-ouder</w:t>
            </w:r>
          </w:p>
        </w:tc>
        <w:tc>
          <w:tcPr>
            <w:tcW w:w="1658" w:type="dxa"/>
            <w:tcBorders>
              <w:top w:val="nil"/>
              <w:left w:val="nil"/>
              <w:bottom w:val="single" w:sz="4" w:space="0" w:color="auto"/>
              <w:right w:val="single" w:sz="4" w:space="0" w:color="auto"/>
            </w:tcBorders>
            <w:shd w:val="clear" w:color="auto" w:fill="auto"/>
            <w:noWrap/>
            <w:vAlign w:val="bottom"/>
            <w:hideMark/>
          </w:tcPr>
          <w:p w14:paraId="608AD8E6"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2224" w:type="dxa"/>
            <w:tcBorders>
              <w:top w:val="nil"/>
              <w:left w:val="nil"/>
              <w:bottom w:val="single" w:sz="4" w:space="0" w:color="auto"/>
              <w:right w:val="single" w:sz="4" w:space="0" w:color="auto"/>
            </w:tcBorders>
            <w:shd w:val="clear" w:color="auto" w:fill="auto"/>
            <w:noWrap/>
            <w:vAlign w:val="bottom"/>
            <w:hideMark/>
          </w:tcPr>
          <w:p w14:paraId="49AFCC04"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783294D5" w14:textId="77777777" w:rsidR="00C8195F" w:rsidRPr="00C8195F" w:rsidRDefault="00C8195F" w:rsidP="00C8195F">
            <w:pPr>
              <w:spacing w:after="0" w:line="240" w:lineRule="auto"/>
              <w:jc w:val="center"/>
              <w:rPr>
                <w:rFonts w:ascii="Calibri" w:hAnsi="Calibri" w:cs="Calibri"/>
                <w:color w:val="000000"/>
                <w:sz w:val="16"/>
                <w:szCs w:val="16"/>
              </w:rPr>
            </w:pPr>
            <w:r w:rsidRPr="00C8195F">
              <w:rPr>
                <w:rFonts w:ascii="Calibri" w:hAnsi="Calibri" w:cs="Calibri"/>
                <w:color w:val="000000"/>
                <w:sz w:val="16"/>
                <w:szCs w:val="16"/>
              </w:rPr>
              <w:t>nee</w:t>
            </w:r>
          </w:p>
        </w:tc>
        <w:tc>
          <w:tcPr>
            <w:tcW w:w="2055" w:type="dxa"/>
            <w:tcBorders>
              <w:top w:val="nil"/>
              <w:left w:val="nil"/>
              <w:bottom w:val="single" w:sz="4" w:space="0" w:color="auto"/>
              <w:right w:val="single" w:sz="4" w:space="0" w:color="auto"/>
            </w:tcBorders>
            <w:shd w:val="clear" w:color="auto" w:fill="auto"/>
            <w:noWrap/>
            <w:vAlign w:val="bottom"/>
            <w:hideMark/>
          </w:tcPr>
          <w:p w14:paraId="4784B859" w14:textId="77777777" w:rsidR="00C8195F" w:rsidRPr="00C8195F" w:rsidRDefault="00C8195F" w:rsidP="00C8195F">
            <w:pPr>
              <w:spacing w:after="0" w:line="240" w:lineRule="auto"/>
              <w:rPr>
                <w:rFonts w:ascii="Calibri" w:hAnsi="Calibri" w:cs="Calibri"/>
                <w:color w:val="000000"/>
                <w:sz w:val="16"/>
                <w:szCs w:val="16"/>
              </w:rPr>
            </w:pPr>
            <w:r w:rsidRPr="00C8195F">
              <w:rPr>
                <w:rFonts w:ascii="Calibri" w:hAnsi="Calibri" w:cs="Calibri"/>
                <w:color w:val="000000"/>
                <w:sz w:val="16"/>
                <w:szCs w:val="16"/>
              </w:rPr>
              <w:t>zorg wel voor vierogenbeleid</w:t>
            </w:r>
          </w:p>
        </w:tc>
      </w:tr>
    </w:tbl>
    <w:p w14:paraId="042E0AFE" w14:textId="22E92305" w:rsidR="00B655EF" w:rsidRDefault="00B655EF" w:rsidP="00CE7E9C">
      <w:pPr>
        <w:autoSpaceDE w:val="0"/>
        <w:autoSpaceDN w:val="0"/>
        <w:adjustRightInd w:val="0"/>
        <w:spacing w:before="100" w:after="100" w:line="240" w:lineRule="auto"/>
        <w:rPr>
          <w:rFonts w:cstheme="majorHAnsi"/>
          <w:sz w:val="20"/>
          <w:szCs w:val="20"/>
        </w:rPr>
      </w:pPr>
    </w:p>
    <w:p w14:paraId="57F3E931" w14:textId="77777777" w:rsidR="00DB2EA5" w:rsidRDefault="002D2907" w:rsidP="002D2907">
      <w:pPr>
        <w:pStyle w:val="Lijstalinea"/>
        <w:numPr>
          <w:ilvl w:val="0"/>
          <w:numId w:val="6"/>
        </w:numPr>
        <w:jc w:val="both"/>
        <w:rPr>
          <w:rFonts w:cstheme="majorHAnsi"/>
          <w:sz w:val="20"/>
          <w:szCs w:val="20"/>
        </w:rPr>
      </w:pPr>
      <w:r>
        <w:rPr>
          <w:rFonts w:cstheme="majorHAnsi"/>
          <w:sz w:val="20"/>
          <w:szCs w:val="20"/>
        </w:rPr>
        <w:t xml:space="preserve">Bijv. </w:t>
      </w:r>
      <w:r w:rsidR="00DB2EA5">
        <w:rPr>
          <w:rFonts w:cstheme="majorHAnsi"/>
          <w:sz w:val="20"/>
          <w:szCs w:val="20"/>
        </w:rPr>
        <w:t>contactmomenten (trainingen, wedstrijden, aanwezigheid op locatie)</w:t>
      </w:r>
    </w:p>
    <w:p w14:paraId="6550BF56" w14:textId="5C760BAF" w:rsidR="00DB2EA5" w:rsidRDefault="00DB2EA5" w:rsidP="00DB2EA5">
      <w:pPr>
        <w:pStyle w:val="Lijstalinea"/>
        <w:numPr>
          <w:ilvl w:val="0"/>
          <w:numId w:val="6"/>
        </w:numPr>
        <w:jc w:val="both"/>
        <w:rPr>
          <w:rFonts w:cstheme="majorHAnsi"/>
          <w:sz w:val="20"/>
          <w:szCs w:val="20"/>
        </w:rPr>
      </w:pPr>
      <w:r>
        <w:rPr>
          <w:rFonts w:cstheme="majorHAnsi"/>
          <w:sz w:val="20"/>
          <w:szCs w:val="20"/>
        </w:rPr>
        <w:t>Hoger risico om te maken te krijgen met integriteitsschendingen</w:t>
      </w:r>
    </w:p>
    <w:p w14:paraId="3CED9024" w14:textId="133A91ED" w:rsidR="00DB2EA5" w:rsidRDefault="00DB2EA5" w:rsidP="00DB2EA5">
      <w:pPr>
        <w:pStyle w:val="Lijstalinea"/>
        <w:numPr>
          <w:ilvl w:val="0"/>
          <w:numId w:val="6"/>
        </w:numPr>
        <w:jc w:val="both"/>
        <w:rPr>
          <w:rFonts w:cstheme="majorHAnsi"/>
          <w:sz w:val="20"/>
          <w:szCs w:val="20"/>
        </w:rPr>
      </w:pPr>
      <w:r>
        <w:rPr>
          <w:rFonts w:cstheme="majorHAnsi"/>
          <w:sz w:val="20"/>
          <w:szCs w:val="20"/>
        </w:rPr>
        <w:t>Zelfstandig/alleen voor een groep</w:t>
      </w:r>
    </w:p>
    <w:p w14:paraId="2B0A33DB" w14:textId="3A1B30C4" w:rsidR="00DB2EA5" w:rsidRDefault="00DB2EA5" w:rsidP="00DB2EA5">
      <w:pPr>
        <w:pStyle w:val="Lijstalinea"/>
        <w:numPr>
          <w:ilvl w:val="0"/>
          <w:numId w:val="6"/>
        </w:numPr>
        <w:jc w:val="both"/>
        <w:rPr>
          <w:rFonts w:cstheme="majorHAnsi"/>
          <w:sz w:val="20"/>
          <w:szCs w:val="20"/>
        </w:rPr>
      </w:pPr>
      <w:r>
        <w:rPr>
          <w:rFonts w:cstheme="majorHAnsi"/>
          <w:sz w:val="20"/>
          <w:szCs w:val="20"/>
        </w:rPr>
        <w:t xml:space="preserve">Bijv. macht, drang, prestatie-/groepsdruk, </w:t>
      </w:r>
      <w:r w:rsidR="009F2D7A">
        <w:rPr>
          <w:rFonts w:cstheme="majorHAnsi"/>
          <w:sz w:val="20"/>
          <w:szCs w:val="20"/>
        </w:rPr>
        <w:t>beloningsstructuur</w:t>
      </w:r>
      <w:r>
        <w:rPr>
          <w:rFonts w:cstheme="majorHAnsi"/>
          <w:sz w:val="20"/>
          <w:szCs w:val="20"/>
        </w:rPr>
        <w:t>, p</w:t>
      </w:r>
      <w:r w:rsidR="009F2D7A">
        <w:rPr>
          <w:rFonts w:cstheme="majorHAnsi"/>
          <w:sz w:val="20"/>
          <w:szCs w:val="20"/>
        </w:rPr>
        <w:t>raktische gelegenheden etc.</w:t>
      </w:r>
    </w:p>
    <w:p w14:paraId="65A1D512" w14:textId="4B970697" w:rsidR="00547C0C" w:rsidRDefault="009F2D7A" w:rsidP="00547C0C">
      <w:pPr>
        <w:pStyle w:val="Lijstalinea"/>
        <w:numPr>
          <w:ilvl w:val="0"/>
          <w:numId w:val="6"/>
        </w:numPr>
        <w:jc w:val="both"/>
        <w:rPr>
          <w:rFonts w:cstheme="majorHAnsi"/>
          <w:sz w:val="20"/>
          <w:szCs w:val="20"/>
        </w:rPr>
      </w:pPr>
      <w:r>
        <w:rPr>
          <w:rFonts w:cstheme="majorHAnsi"/>
          <w:sz w:val="20"/>
          <w:szCs w:val="20"/>
        </w:rPr>
        <w:lastRenderedPageBreak/>
        <w:t xml:space="preserve">Dit is een advies, geen verplichting en geen bindende regel, als vereniging beslis je zelf </w:t>
      </w:r>
      <w:r w:rsidR="00547C0C">
        <w:rPr>
          <w:rFonts w:cstheme="majorHAnsi"/>
          <w:sz w:val="20"/>
          <w:szCs w:val="20"/>
        </w:rPr>
        <w:t>en neem je dit op in je beleid</w:t>
      </w:r>
    </w:p>
    <w:p w14:paraId="0FA11566" w14:textId="5EAC22A2" w:rsidR="00547C0C" w:rsidRDefault="00547C0C" w:rsidP="00547C0C">
      <w:pPr>
        <w:pStyle w:val="Lijstalinea"/>
        <w:numPr>
          <w:ilvl w:val="0"/>
          <w:numId w:val="6"/>
        </w:numPr>
        <w:jc w:val="both"/>
        <w:rPr>
          <w:rFonts w:cstheme="majorHAnsi"/>
          <w:sz w:val="20"/>
          <w:szCs w:val="20"/>
        </w:rPr>
      </w:pPr>
      <w:r>
        <w:rPr>
          <w:rFonts w:cstheme="majorHAnsi"/>
          <w:sz w:val="20"/>
          <w:szCs w:val="20"/>
        </w:rPr>
        <w:t>Direct invloed op de uitslag van een wedstrijd; een-op-een contact aanwezig/mogelijk</w:t>
      </w:r>
    </w:p>
    <w:p w14:paraId="4778B25D" w14:textId="7744694A" w:rsidR="00547C0C" w:rsidRDefault="00547C0C" w:rsidP="00547C0C">
      <w:pPr>
        <w:pStyle w:val="Lijstalinea"/>
        <w:numPr>
          <w:ilvl w:val="0"/>
          <w:numId w:val="6"/>
        </w:numPr>
        <w:jc w:val="both"/>
        <w:rPr>
          <w:rFonts w:cstheme="majorHAnsi"/>
          <w:sz w:val="20"/>
          <w:szCs w:val="20"/>
        </w:rPr>
      </w:pPr>
      <w:r>
        <w:rPr>
          <w:rFonts w:cstheme="majorHAnsi"/>
          <w:sz w:val="20"/>
          <w:szCs w:val="20"/>
        </w:rPr>
        <w:t>Geen (direct) invloed op de uitslag van de wedstrijd (bijv. wedstrijdtafel, scheidsrechterbegeleiding), een-op-een contact nagenoeg niet aanwezig. Etc.</w:t>
      </w:r>
    </w:p>
    <w:p w14:paraId="29F1591C" w14:textId="77777777" w:rsidR="00F320C6" w:rsidRDefault="00F320C6" w:rsidP="00F320C6">
      <w:pPr>
        <w:jc w:val="both"/>
        <w:rPr>
          <w:rFonts w:cstheme="majorHAnsi"/>
          <w:sz w:val="20"/>
          <w:szCs w:val="20"/>
        </w:rPr>
      </w:pPr>
    </w:p>
    <w:p w14:paraId="441BB7BD" w14:textId="77777777" w:rsidR="00D67AA6" w:rsidRDefault="00D67AA6" w:rsidP="00F320C6">
      <w:pPr>
        <w:jc w:val="both"/>
        <w:rPr>
          <w:rFonts w:cstheme="majorHAnsi"/>
          <w:sz w:val="20"/>
          <w:szCs w:val="20"/>
        </w:rPr>
      </w:pPr>
    </w:p>
    <w:p w14:paraId="0D1EDAD3" w14:textId="77777777" w:rsidR="00D67AA6" w:rsidRDefault="00D67AA6" w:rsidP="00F320C6">
      <w:pPr>
        <w:jc w:val="both"/>
        <w:rPr>
          <w:rFonts w:cstheme="majorHAnsi"/>
          <w:sz w:val="20"/>
          <w:szCs w:val="20"/>
        </w:rPr>
      </w:pPr>
    </w:p>
    <w:p w14:paraId="48717870" w14:textId="77777777" w:rsidR="00D67AA6" w:rsidRDefault="00D67AA6" w:rsidP="00F320C6">
      <w:pPr>
        <w:jc w:val="both"/>
        <w:rPr>
          <w:rFonts w:cstheme="majorHAnsi"/>
          <w:sz w:val="20"/>
          <w:szCs w:val="20"/>
        </w:rPr>
      </w:pPr>
    </w:p>
    <w:p w14:paraId="0783B708" w14:textId="77777777" w:rsidR="00D67AA6" w:rsidRPr="00F320C6" w:rsidRDefault="00D67AA6" w:rsidP="00F320C6">
      <w:pPr>
        <w:jc w:val="both"/>
        <w:rPr>
          <w:rFonts w:cstheme="majorHAnsi"/>
          <w:sz w:val="20"/>
          <w:szCs w:val="20"/>
        </w:rPr>
      </w:pPr>
    </w:p>
    <w:p w14:paraId="4326EEAC" w14:textId="2EABF965" w:rsidR="003846A4" w:rsidRPr="00780EE2" w:rsidRDefault="00780EE2" w:rsidP="00780EE2">
      <w:pPr>
        <w:autoSpaceDE w:val="0"/>
        <w:autoSpaceDN w:val="0"/>
        <w:adjustRightInd w:val="0"/>
        <w:spacing w:before="100" w:after="100" w:line="240" w:lineRule="auto"/>
        <w:ind w:left="360"/>
        <w:jc w:val="both"/>
        <w:rPr>
          <w:rFonts w:cstheme="majorHAnsi"/>
          <w:b/>
          <w:bCs/>
          <w:sz w:val="20"/>
          <w:szCs w:val="20"/>
        </w:rPr>
      </w:pPr>
      <w:r w:rsidRPr="00E14002">
        <w:rPr>
          <w:rFonts w:cstheme="majorHAnsi"/>
          <w:color w:val="FFFFFF" w:themeColor="background1"/>
          <w:szCs w:val="24"/>
          <w:highlight w:val="darkBlue"/>
        </w:rPr>
        <w:t xml:space="preserve">Bijlage </w:t>
      </w:r>
      <w:r>
        <w:rPr>
          <w:rFonts w:cstheme="majorHAnsi"/>
          <w:color w:val="FFFFFF" w:themeColor="background1"/>
          <w:szCs w:val="24"/>
          <w:highlight w:val="darkBlue"/>
        </w:rPr>
        <w:t>2</w:t>
      </w:r>
      <w:r w:rsidRPr="00E14002">
        <w:rPr>
          <w:rFonts w:cstheme="majorHAnsi"/>
          <w:color w:val="FFFFFF" w:themeColor="background1"/>
          <w:szCs w:val="24"/>
          <w:highlight w:val="darkBlue"/>
        </w:rPr>
        <w:t xml:space="preserve">: overzicht functies en </w:t>
      </w:r>
      <w:r>
        <w:rPr>
          <w:rFonts w:cstheme="majorHAnsi"/>
          <w:color w:val="FFFFFF" w:themeColor="background1"/>
          <w:szCs w:val="24"/>
          <w:highlight w:val="darkBlue"/>
        </w:rPr>
        <w:t>bijbehorende screeningsprofielen</w:t>
      </w:r>
      <w:r>
        <w:rPr>
          <w:rFonts w:cstheme="majorHAnsi"/>
          <w:color w:val="FFFFFF" w:themeColor="background1"/>
          <w:szCs w:val="24"/>
        </w:rPr>
        <w:t>\</w:t>
      </w:r>
    </w:p>
    <w:tbl>
      <w:tblPr>
        <w:tblStyle w:val="NOCNSF"/>
        <w:tblW w:w="0" w:type="auto"/>
        <w:tblLook w:val="04A0" w:firstRow="1" w:lastRow="0" w:firstColumn="1" w:lastColumn="0" w:noHBand="0" w:noVBand="1"/>
      </w:tblPr>
      <w:tblGrid>
        <w:gridCol w:w="8777"/>
      </w:tblGrid>
      <w:tr w:rsidR="0028655F" w:rsidRPr="00A90C31" w14:paraId="090DD512" w14:textId="77777777">
        <w:trPr>
          <w:cnfStyle w:val="100000000000" w:firstRow="1" w:lastRow="0" w:firstColumn="0" w:lastColumn="0" w:oddVBand="0" w:evenVBand="0" w:oddHBand="0" w:evenHBand="0" w:firstRowFirstColumn="0" w:firstRowLastColumn="0" w:lastRowFirstColumn="0" w:lastRowLastColumn="0"/>
        </w:trPr>
        <w:tc>
          <w:tcPr>
            <w:tcW w:w="8777" w:type="dxa"/>
          </w:tcPr>
          <w:p w14:paraId="4F28FF68" w14:textId="77777777" w:rsidR="00F125C9" w:rsidRDefault="00F125C9">
            <w:pPr>
              <w:rPr>
                <w:b/>
                <w:bCs/>
                <w:sz w:val="20"/>
              </w:rPr>
            </w:pPr>
            <w:r>
              <w:rPr>
                <w:b/>
                <w:bCs/>
                <w:sz w:val="20"/>
              </w:rPr>
              <w:t>Bestuursleden algemeen</w:t>
            </w:r>
          </w:p>
          <w:p w14:paraId="714F44C3" w14:textId="5C69832C" w:rsidR="0028655F" w:rsidRPr="00842EE5" w:rsidRDefault="00F125C9">
            <w:pPr>
              <w:rPr>
                <w:b/>
                <w:bCs/>
                <w:sz w:val="20"/>
              </w:rPr>
            </w:pPr>
            <w:r>
              <w:rPr>
                <w:i/>
                <w:iCs/>
                <w:sz w:val="20"/>
              </w:rPr>
              <w:t xml:space="preserve">Bijvoorbeeld beleid, </w:t>
            </w:r>
            <w:r w:rsidR="00CF161A">
              <w:rPr>
                <w:i/>
                <w:iCs/>
                <w:sz w:val="20"/>
              </w:rPr>
              <w:t>financiën</w:t>
            </w:r>
            <w:r>
              <w:rPr>
                <w:i/>
                <w:iCs/>
                <w:sz w:val="20"/>
              </w:rPr>
              <w:t>, communicatie, competitie</w:t>
            </w:r>
            <w:r w:rsidR="0028655F" w:rsidRPr="00842EE5">
              <w:rPr>
                <w:i/>
                <w:iCs/>
                <w:sz w:val="20"/>
              </w:rPr>
              <w:t xml:space="preserve">, </w:t>
            </w:r>
            <w:r w:rsidR="00CF161A">
              <w:rPr>
                <w:i/>
                <w:iCs/>
                <w:sz w:val="20"/>
              </w:rPr>
              <w:t>integriteit</w:t>
            </w:r>
          </w:p>
        </w:tc>
      </w:tr>
      <w:tr w:rsidR="0028655F" w:rsidRPr="00A90C31" w14:paraId="2CD43A19" w14:textId="77777777">
        <w:tblPrEx>
          <w:tblCellMar>
            <w:left w:w="108" w:type="dxa"/>
            <w:right w:w="108" w:type="dxa"/>
          </w:tblCellMar>
        </w:tblPrEx>
        <w:trPr>
          <w:trHeight w:val="1085"/>
        </w:trPr>
        <w:tc>
          <w:tcPr>
            <w:tcW w:w="8777" w:type="dxa"/>
          </w:tcPr>
          <w:p w14:paraId="72B3BA20" w14:textId="77777777" w:rsidR="0028655F" w:rsidRPr="00842EE5" w:rsidRDefault="0028655F">
            <w:pPr>
              <w:rPr>
                <w:sz w:val="20"/>
              </w:rPr>
            </w:pPr>
            <w:r w:rsidRPr="00842EE5">
              <w:rPr>
                <w:sz w:val="20"/>
              </w:rPr>
              <w:t xml:space="preserve">11 Bevoegdheid hebben tot het raadplegen en/of bewerken van systemen </w:t>
            </w:r>
          </w:p>
          <w:p w14:paraId="73F84C5E" w14:textId="77777777" w:rsidR="0028655F" w:rsidRPr="00842EE5" w:rsidRDefault="0028655F">
            <w:pPr>
              <w:rPr>
                <w:sz w:val="20"/>
              </w:rPr>
            </w:pPr>
            <w:r w:rsidRPr="00842EE5">
              <w:rPr>
                <w:sz w:val="20"/>
              </w:rPr>
              <w:t>12 Met gevoelige/vertrouwelijke informatie omgaan</w:t>
            </w:r>
          </w:p>
          <w:p w14:paraId="17969DF9" w14:textId="77777777" w:rsidR="0028655F" w:rsidRDefault="0028655F">
            <w:pPr>
              <w:rPr>
                <w:sz w:val="20"/>
              </w:rPr>
            </w:pPr>
            <w:r w:rsidRPr="00842EE5">
              <w:rPr>
                <w:sz w:val="20"/>
              </w:rPr>
              <w:t>13 Kennis dragen van veiligheidssystemen, controlemechanismen en verificatieprocessen (indien van toepassing)</w:t>
            </w:r>
          </w:p>
          <w:p w14:paraId="08371B9F" w14:textId="77777777" w:rsidR="0028655F" w:rsidRPr="00842EE5" w:rsidRDefault="0028655F">
            <w:pPr>
              <w:rPr>
                <w:sz w:val="20"/>
              </w:rPr>
            </w:pPr>
            <w:r w:rsidRPr="00842EE5">
              <w:rPr>
                <w:sz w:val="20"/>
              </w:rPr>
              <w:t>21 Met contante en/of girale gelden en/of (digitale) waardepapieren omgaan (indien van toepassing)</w:t>
            </w:r>
          </w:p>
          <w:p w14:paraId="3A2E3810" w14:textId="77777777" w:rsidR="00BB5DFC" w:rsidRDefault="0028655F" w:rsidP="00BB5DFC">
            <w:pPr>
              <w:rPr>
                <w:sz w:val="20"/>
              </w:rPr>
            </w:pPr>
            <w:r w:rsidRPr="00842EE5">
              <w:rPr>
                <w:sz w:val="20"/>
              </w:rPr>
              <w:t>22 Budgetbevoegdheid hebben (indien van toepassing)</w:t>
            </w:r>
            <w:r w:rsidR="00BB5DFC" w:rsidRPr="00842EE5">
              <w:rPr>
                <w:sz w:val="20"/>
              </w:rPr>
              <w:t xml:space="preserve"> </w:t>
            </w:r>
          </w:p>
          <w:p w14:paraId="07DE9DD1" w14:textId="3789389E" w:rsidR="00CF161A" w:rsidRPr="00842EE5" w:rsidRDefault="00CF161A" w:rsidP="00BB5DFC">
            <w:pPr>
              <w:rPr>
                <w:sz w:val="20"/>
              </w:rPr>
            </w:pPr>
            <w:r>
              <w:rPr>
                <w:sz w:val="20"/>
              </w:rPr>
              <w:t>71 Personen die vanuit hun functie mensen en/of organisaties (of een deel ervan) aansturen</w:t>
            </w:r>
          </w:p>
          <w:p w14:paraId="3CF735A4" w14:textId="317A4177" w:rsidR="00BB5DFC" w:rsidRPr="00842EE5" w:rsidRDefault="00BB5DFC" w:rsidP="00BB5DFC">
            <w:pPr>
              <w:rPr>
                <w:sz w:val="20"/>
              </w:rPr>
            </w:pPr>
            <w:r w:rsidRPr="00842EE5">
              <w:rPr>
                <w:sz w:val="20"/>
              </w:rPr>
              <w:t>84 Belast zijn met de zorg voor minderjarigen (indien van toepassing)</w:t>
            </w:r>
          </w:p>
          <w:p w14:paraId="452B6526" w14:textId="72D1A679" w:rsidR="0028655F" w:rsidRPr="00842EE5" w:rsidRDefault="00BB5DFC" w:rsidP="00BB5DFC">
            <w:pPr>
              <w:rPr>
                <w:sz w:val="20"/>
              </w:rPr>
            </w:pPr>
            <w:r w:rsidRPr="00842EE5">
              <w:rPr>
                <w:sz w:val="20"/>
              </w:rPr>
              <w:t>85 Belast zijn met de zorg voor (hulpbehoevende) personen (indien van toepassing)</w:t>
            </w:r>
          </w:p>
        </w:tc>
      </w:tr>
    </w:tbl>
    <w:p w14:paraId="0439F286" w14:textId="77777777" w:rsidR="00571CDA" w:rsidRPr="00571CDA" w:rsidRDefault="00571CDA" w:rsidP="003846A4">
      <w:pPr>
        <w:autoSpaceDE w:val="0"/>
        <w:autoSpaceDN w:val="0"/>
        <w:adjustRightInd w:val="0"/>
        <w:spacing w:before="100" w:after="100" w:line="240" w:lineRule="auto"/>
        <w:rPr>
          <w:rFonts w:ascii="Verdana" w:hAnsi="Verdana" w:cs="Segoe UI"/>
          <w:sz w:val="20"/>
          <w:szCs w:val="20"/>
        </w:rPr>
      </w:pPr>
    </w:p>
    <w:tbl>
      <w:tblPr>
        <w:tblStyle w:val="NOCNSF"/>
        <w:tblW w:w="0" w:type="auto"/>
        <w:tblLook w:val="04A0" w:firstRow="1" w:lastRow="0" w:firstColumn="1" w:lastColumn="0" w:noHBand="0" w:noVBand="1"/>
      </w:tblPr>
      <w:tblGrid>
        <w:gridCol w:w="8777"/>
      </w:tblGrid>
      <w:tr w:rsidR="009E5B42" w:rsidRPr="00A90C31" w14:paraId="280D11AF" w14:textId="77777777">
        <w:trPr>
          <w:cnfStyle w:val="100000000000" w:firstRow="1" w:lastRow="0" w:firstColumn="0" w:lastColumn="0" w:oddVBand="0" w:evenVBand="0" w:oddHBand="0" w:evenHBand="0" w:firstRowFirstColumn="0" w:firstRowLastColumn="0" w:lastRowFirstColumn="0" w:lastRowLastColumn="0"/>
        </w:trPr>
        <w:tc>
          <w:tcPr>
            <w:tcW w:w="8777" w:type="dxa"/>
          </w:tcPr>
          <w:p w14:paraId="5B01BEC0" w14:textId="0E4E2E78" w:rsidR="009E5B42" w:rsidRPr="009E5B42" w:rsidRDefault="004922C8">
            <w:pPr>
              <w:rPr>
                <w:b/>
                <w:bCs/>
                <w:sz w:val="20"/>
              </w:rPr>
            </w:pPr>
            <w:r>
              <w:rPr>
                <w:b/>
                <w:bCs/>
                <w:sz w:val="20"/>
              </w:rPr>
              <w:t xml:space="preserve">Vrijwilligers werkzaam </w:t>
            </w:r>
            <w:r w:rsidR="009B1142">
              <w:rPr>
                <w:b/>
                <w:bCs/>
                <w:sz w:val="20"/>
              </w:rPr>
              <w:t>met sporters</w:t>
            </w:r>
          </w:p>
          <w:p w14:paraId="6CFFAFED" w14:textId="33951EB2" w:rsidR="009E5B42" w:rsidRPr="009E5B42" w:rsidRDefault="009E5B42">
            <w:pPr>
              <w:rPr>
                <w:b/>
                <w:bCs/>
                <w:sz w:val="20"/>
              </w:rPr>
            </w:pPr>
            <w:r w:rsidRPr="009E5B42">
              <w:rPr>
                <w:i/>
                <w:iCs/>
                <w:sz w:val="20"/>
              </w:rPr>
              <w:t xml:space="preserve">Bijvoorbeeld </w:t>
            </w:r>
            <w:r w:rsidR="009B1142">
              <w:rPr>
                <w:i/>
                <w:iCs/>
                <w:sz w:val="20"/>
              </w:rPr>
              <w:t xml:space="preserve">trainers </w:t>
            </w:r>
            <w:r w:rsidRPr="009E5B42">
              <w:rPr>
                <w:i/>
                <w:iCs/>
                <w:sz w:val="20"/>
              </w:rPr>
              <w:t>coaches, managers, fysiotherapeuten, artsen</w:t>
            </w:r>
            <w:r w:rsidR="002F7362">
              <w:rPr>
                <w:i/>
                <w:iCs/>
                <w:sz w:val="20"/>
              </w:rPr>
              <w:t xml:space="preserve">, specialisten </w:t>
            </w:r>
          </w:p>
        </w:tc>
      </w:tr>
      <w:tr w:rsidR="009E5B42" w:rsidRPr="00A90C31" w14:paraId="234ED5D3" w14:textId="77777777">
        <w:tblPrEx>
          <w:tblCellMar>
            <w:left w:w="108" w:type="dxa"/>
            <w:right w:w="108" w:type="dxa"/>
          </w:tblCellMar>
        </w:tblPrEx>
        <w:trPr>
          <w:trHeight w:val="457"/>
        </w:trPr>
        <w:tc>
          <w:tcPr>
            <w:tcW w:w="8777" w:type="dxa"/>
          </w:tcPr>
          <w:p w14:paraId="186C2059" w14:textId="77777777" w:rsidR="009E5B42" w:rsidRPr="009E5B42" w:rsidRDefault="009E5B42">
            <w:pPr>
              <w:rPr>
                <w:sz w:val="20"/>
              </w:rPr>
            </w:pPr>
            <w:r w:rsidRPr="009E5B42">
              <w:rPr>
                <w:sz w:val="20"/>
              </w:rPr>
              <w:t xml:space="preserve">11 Bevoegdheid hebben tot het raadplegen en/of bewerken van systemen </w:t>
            </w:r>
          </w:p>
          <w:p w14:paraId="31BE58E6" w14:textId="58F823AA" w:rsidR="009E5B42" w:rsidRPr="009E5B42" w:rsidRDefault="009E5B42">
            <w:pPr>
              <w:rPr>
                <w:sz w:val="20"/>
              </w:rPr>
            </w:pPr>
            <w:r w:rsidRPr="009E5B42">
              <w:rPr>
                <w:sz w:val="20"/>
              </w:rPr>
              <w:t xml:space="preserve">12 Met gevoelige/vertrouwelijke informatie omgaan  </w:t>
            </w:r>
          </w:p>
          <w:p w14:paraId="6E6536E2" w14:textId="77777777" w:rsidR="009E5B42" w:rsidRPr="009E5B42" w:rsidRDefault="009E5B42">
            <w:pPr>
              <w:rPr>
                <w:sz w:val="20"/>
              </w:rPr>
            </w:pPr>
            <w:r w:rsidRPr="009E5B42">
              <w:rPr>
                <w:sz w:val="20"/>
              </w:rPr>
              <w:t>21 Met contante en/of girale gelden en/of (digitale) waardepapieren omgaan (indien van toepassing)</w:t>
            </w:r>
          </w:p>
          <w:p w14:paraId="3BF7794F" w14:textId="77777777" w:rsidR="009E5B42" w:rsidRPr="009E5B42" w:rsidRDefault="009E5B42">
            <w:pPr>
              <w:rPr>
                <w:sz w:val="20"/>
              </w:rPr>
            </w:pPr>
            <w:r w:rsidRPr="009E5B42">
              <w:rPr>
                <w:sz w:val="20"/>
              </w:rPr>
              <w:t>22 Budgetbevoegdheid hebben (indien van toepassing)</w:t>
            </w:r>
          </w:p>
          <w:p w14:paraId="1FF59342" w14:textId="77777777" w:rsidR="009E5B42" w:rsidRPr="009E5B42" w:rsidRDefault="009E5B42">
            <w:pPr>
              <w:rPr>
                <w:sz w:val="20"/>
              </w:rPr>
            </w:pPr>
            <w:r w:rsidRPr="009E5B42">
              <w:rPr>
                <w:sz w:val="20"/>
              </w:rPr>
              <w:t>63 (Rijdend) vervoer waarbij personen worden vervoerd (van toepassing bij wekelijks rijden)</w:t>
            </w:r>
          </w:p>
          <w:p w14:paraId="2B1F105D" w14:textId="77777777" w:rsidR="009E5B42" w:rsidRPr="009E5B42" w:rsidRDefault="009E5B42">
            <w:pPr>
              <w:rPr>
                <w:sz w:val="20"/>
              </w:rPr>
            </w:pPr>
            <w:r w:rsidRPr="009E5B42">
              <w:rPr>
                <w:sz w:val="20"/>
              </w:rPr>
              <w:t>84 Belast zijn met de zorg voor minderjarigen (indien van toepassing)</w:t>
            </w:r>
          </w:p>
          <w:p w14:paraId="61C37AE7" w14:textId="77777777" w:rsidR="009E5B42" w:rsidRPr="009E5B42" w:rsidRDefault="009E5B42">
            <w:pPr>
              <w:rPr>
                <w:sz w:val="20"/>
              </w:rPr>
            </w:pPr>
            <w:r w:rsidRPr="009E5B42">
              <w:rPr>
                <w:sz w:val="20"/>
              </w:rPr>
              <w:t xml:space="preserve">85 Belast zijn met de zorg voor (hulpbehoevende) personen (indien van toepassing) </w:t>
            </w:r>
          </w:p>
        </w:tc>
      </w:tr>
    </w:tbl>
    <w:p w14:paraId="2767AF7A" w14:textId="77777777" w:rsidR="00755F4D" w:rsidRDefault="00755F4D" w:rsidP="002D604D">
      <w:pPr>
        <w:autoSpaceDE w:val="0"/>
        <w:autoSpaceDN w:val="0"/>
        <w:adjustRightInd w:val="0"/>
        <w:spacing w:before="100" w:after="100" w:line="240" w:lineRule="auto"/>
        <w:rPr>
          <w:rFonts w:ascii="Verdana" w:hAnsi="Verdana" w:cs="Segoe UI"/>
          <w:sz w:val="20"/>
          <w:szCs w:val="20"/>
        </w:rPr>
      </w:pPr>
    </w:p>
    <w:tbl>
      <w:tblPr>
        <w:tblStyle w:val="NOCNSF"/>
        <w:tblW w:w="0" w:type="auto"/>
        <w:tblLook w:val="04A0" w:firstRow="1" w:lastRow="0" w:firstColumn="1" w:lastColumn="0" w:noHBand="0" w:noVBand="1"/>
      </w:tblPr>
      <w:tblGrid>
        <w:gridCol w:w="8777"/>
      </w:tblGrid>
      <w:tr w:rsidR="004E4A9F" w14:paraId="03075881" w14:textId="77777777">
        <w:trPr>
          <w:cnfStyle w:val="100000000000" w:firstRow="1" w:lastRow="0" w:firstColumn="0" w:lastColumn="0" w:oddVBand="0" w:evenVBand="0" w:oddHBand="0" w:evenHBand="0" w:firstRowFirstColumn="0" w:firstRowLastColumn="0" w:lastRowFirstColumn="0" w:lastRowLastColumn="0"/>
        </w:trPr>
        <w:tc>
          <w:tcPr>
            <w:tcW w:w="8777" w:type="dxa"/>
          </w:tcPr>
          <w:p w14:paraId="7CB3AD07" w14:textId="77777777" w:rsidR="004E4A9F" w:rsidRDefault="00492EB0">
            <w:pPr>
              <w:rPr>
                <w:b/>
                <w:bCs/>
                <w:sz w:val="20"/>
              </w:rPr>
            </w:pPr>
            <w:r>
              <w:rPr>
                <w:b/>
                <w:bCs/>
                <w:sz w:val="20"/>
              </w:rPr>
              <w:t xml:space="preserve">Scheidsrechters </w:t>
            </w:r>
          </w:p>
          <w:p w14:paraId="010DA1DD" w14:textId="5E8A6D87" w:rsidR="00492EB0" w:rsidRPr="00492EB0" w:rsidRDefault="00492EB0">
            <w:pPr>
              <w:rPr>
                <w:sz w:val="20"/>
              </w:rPr>
            </w:pPr>
            <w:r>
              <w:rPr>
                <w:sz w:val="20"/>
              </w:rPr>
              <w:t>Vrijwilligers en professionals</w:t>
            </w:r>
          </w:p>
        </w:tc>
      </w:tr>
      <w:tr w:rsidR="004E4A9F" w14:paraId="0B635D02" w14:textId="77777777">
        <w:tblPrEx>
          <w:tblCellMar>
            <w:left w:w="108" w:type="dxa"/>
            <w:right w:w="108" w:type="dxa"/>
          </w:tblCellMar>
        </w:tblPrEx>
        <w:trPr>
          <w:trHeight w:val="797"/>
        </w:trPr>
        <w:tc>
          <w:tcPr>
            <w:tcW w:w="8777" w:type="dxa"/>
          </w:tcPr>
          <w:p w14:paraId="4BDB0FB3" w14:textId="77777777" w:rsidR="004E4A9F" w:rsidRPr="004E4A9F" w:rsidRDefault="004E4A9F">
            <w:pPr>
              <w:rPr>
                <w:sz w:val="20"/>
              </w:rPr>
            </w:pPr>
            <w:r w:rsidRPr="004E4A9F">
              <w:rPr>
                <w:sz w:val="20"/>
              </w:rPr>
              <w:t>11 Bevoegdheid hebben tot het raadplegen en/of bewerken van systemen</w:t>
            </w:r>
          </w:p>
          <w:p w14:paraId="2DF62C44" w14:textId="77777777" w:rsidR="004E4A9F" w:rsidRPr="004E4A9F" w:rsidRDefault="004E4A9F">
            <w:pPr>
              <w:rPr>
                <w:sz w:val="20"/>
              </w:rPr>
            </w:pPr>
            <w:r w:rsidRPr="004E4A9F">
              <w:rPr>
                <w:sz w:val="20"/>
              </w:rPr>
              <w:t>12 Met gevoelige/vertrouwelijke informatie omgaan</w:t>
            </w:r>
          </w:p>
          <w:p w14:paraId="580CFCF3" w14:textId="77777777" w:rsidR="004E4A9F" w:rsidRPr="004E4A9F" w:rsidRDefault="004E4A9F">
            <w:pPr>
              <w:rPr>
                <w:sz w:val="20"/>
              </w:rPr>
            </w:pPr>
            <w:r w:rsidRPr="004E4A9F">
              <w:rPr>
                <w:sz w:val="20"/>
              </w:rPr>
              <w:t>84 Belast zijn met de zorg voor minderjarigen (indien van toepassing)</w:t>
            </w:r>
          </w:p>
          <w:p w14:paraId="0550E4BA" w14:textId="77777777" w:rsidR="004E4A9F" w:rsidRPr="004E4A9F" w:rsidRDefault="004E4A9F">
            <w:pPr>
              <w:rPr>
                <w:sz w:val="20"/>
              </w:rPr>
            </w:pPr>
            <w:r w:rsidRPr="004E4A9F">
              <w:rPr>
                <w:sz w:val="20"/>
              </w:rPr>
              <w:t>85 Belast zijn met de zorg voor (hulpbehoevende) personen (indien van toepassing)</w:t>
            </w:r>
          </w:p>
        </w:tc>
      </w:tr>
    </w:tbl>
    <w:p w14:paraId="7FD10287" w14:textId="77777777" w:rsidR="00FE6453" w:rsidRDefault="00FE6453" w:rsidP="002D604D">
      <w:pPr>
        <w:autoSpaceDE w:val="0"/>
        <w:autoSpaceDN w:val="0"/>
        <w:adjustRightInd w:val="0"/>
        <w:spacing w:before="100" w:after="100" w:line="240" w:lineRule="auto"/>
        <w:rPr>
          <w:rFonts w:ascii="Verdana" w:hAnsi="Verdana" w:cs="Segoe UI"/>
          <w:sz w:val="20"/>
          <w:szCs w:val="20"/>
        </w:rPr>
      </w:pPr>
    </w:p>
    <w:tbl>
      <w:tblPr>
        <w:tblStyle w:val="NOCNSF"/>
        <w:tblW w:w="0" w:type="auto"/>
        <w:tblLook w:val="04A0" w:firstRow="1" w:lastRow="0" w:firstColumn="1" w:lastColumn="0" w:noHBand="0" w:noVBand="1"/>
      </w:tblPr>
      <w:tblGrid>
        <w:gridCol w:w="8777"/>
      </w:tblGrid>
      <w:tr w:rsidR="00FE6453" w14:paraId="67018F29" w14:textId="77777777">
        <w:trPr>
          <w:cnfStyle w:val="100000000000" w:firstRow="1" w:lastRow="0" w:firstColumn="0" w:lastColumn="0" w:oddVBand="0" w:evenVBand="0" w:oddHBand="0" w:evenHBand="0" w:firstRowFirstColumn="0" w:firstRowLastColumn="0" w:lastRowFirstColumn="0" w:lastRowLastColumn="0"/>
        </w:trPr>
        <w:tc>
          <w:tcPr>
            <w:tcW w:w="8777" w:type="dxa"/>
          </w:tcPr>
          <w:p w14:paraId="07F4C06B" w14:textId="33C4189D" w:rsidR="00FE6453" w:rsidRPr="004E4A9F" w:rsidRDefault="00492EB0">
            <w:pPr>
              <w:rPr>
                <w:b/>
                <w:bCs/>
                <w:sz w:val="20"/>
              </w:rPr>
            </w:pPr>
            <w:r>
              <w:rPr>
                <w:b/>
                <w:bCs/>
                <w:sz w:val="20"/>
              </w:rPr>
              <w:lastRenderedPageBreak/>
              <w:t>Leden commissies en werkgroepen</w:t>
            </w:r>
          </w:p>
          <w:p w14:paraId="53866C9C" w14:textId="2D016EB6" w:rsidR="00FE6453" w:rsidRPr="004E4A9F" w:rsidRDefault="001E45A3">
            <w:pPr>
              <w:rPr>
                <w:sz w:val="20"/>
              </w:rPr>
            </w:pPr>
            <w:r>
              <w:rPr>
                <w:sz w:val="20"/>
              </w:rPr>
              <w:t>Bijvoorbeeld technische commissie, scheidsrechterscommissie etc.</w:t>
            </w:r>
          </w:p>
        </w:tc>
      </w:tr>
      <w:tr w:rsidR="00FE6453" w14:paraId="2837BC60" w14:textId="77777777">
        <w:tblPrEx>
          <w:tblCellMar>
            <w:left w:w="108" w:type="dxa"/>
            <w:right w:w="108" w:type="dxa"/>
          </w:tblCellMar>
        </w:tblPrEx>
        <w:trPr>
          <w:trHeight w:val="797"/>
        </w:trPr>
        <w:tc>
          <w:tcPr>
            <w:tcW w:w="8777" w:type="dxa"/>
          </w:tcPr>
          <w:p w14:paraId="41DE06B7" w14:textId="77777777" w:rsidR="00FE6453" w:rsidRPr="004E4A9F" w:rsidRDefault="00FE6453">
            <w:pPr>
              <w:rPr>
                <w:sz w:val="20"/>
              </w:rPr>
            </w:pPr>
            <w:r w:rsidRPr="004E4A9F">
              <w:rPr>
                <w:sz w:val="20"/>
              </w:rPr>
              <w:t>11 Bevoegdheid hebben tot het raadplegen en/of bewerken van systemen</w:t>
            </w:r>
          </w:p>
          <w:p w14:paraId="7DB466C1" w14:textId="77777777" w:rsidR="00FE6453" w:rsidRPr="004E4A9F" w:rsidRDefault="00FE6453">
            <w:pPr>
              <w:rPr>
                <w:sz w:val="20"/>
              </w:rPr>
            </w:pPr>
            <w:r w:rsidRPr="004E4A9F">
              <w:rPr>
                <w:sz w:val="20"/>
              </w:rPr>
              <w:t>12 Met gevoelige/vertrouwelijke informatie omgaan</w:t>
            </w:r>
          </w:p>
          <w:p w14:paraId="0CD6F6DF" w14:textId="77777777" w:rsidR="00FE6453" w:rsidRPr="004E4A9F" w:rsidRDefault="00FE6453">
            <w:pPr>
              <w:rPr>
                <w:sz w:val="20"/>
              </w:rPr>
            </w:pPr>
            <w:r w:rsidRPr="004E4A9F">
              <w:rPr>
                <w:sz w:val="20"/>
              </w:rPr>
              <w:t>84 Belast zijn met de zorg voor minderjarigen (indien van toepassing)</w:t>
            </w:r>
          </w:p>
          <w:p w14:paraId="2DC98D1F" w14:textId="77777777" w:rsidR="00FE6453" w:rsidRPr="004E4A9F" w:rsidRDefault="00FE6453">
            <w:pPr>
              <w:rPr>
                <w:sz w:val="20"/>
              </w:rPr>
            </w:pPr>
            <w:r w:rsidRPr="004E4A9F">
              <w:rPr>
                <w:sz w:val="20"/>
              </w:rPr>
              <w:t>85 Belast zijn met de zorg voor (hulpbehoevende) personen (indien van toepassing)</w:t>
            </w:r>
          </w:p>
        </w:tc>
      </w:tr>
    </w:tbl>
    <w:p w14:paraId="4CD0F10C" w14:textId="04E0ECD3" w:rsidR="007F35B2" w:rsidRDefault="007F35B2" w:rsidP="002D604D">
      <w:pPr>
        <w:autoSpaceDE w:val="0"/>
        <w:autoSpaceDN w:val="0"/>
        <w:adjustRightInd w:val="0"/>
        <w:spacing w:before="100" w:after="100" w:line="240" w:lineRule="auto"/>
        <w:rPr>
          <w:rFonts w:ascii="Verdana" w:hAnsi="Verdana" w:cs="Segoe UI"/>
          <w:sz w:val="20"/>
          <w:szCs w:val="20"/>
        </w:rPr>
      </w:pPr>
    </w:p>
    <w:tbl>
      <w:tblPr>
        <w:tblStyle w:val="NOCNSF"/>
        <w:tblW w:w="0" w:type="auto"/>
        <w:tblLook w:val="04A0" w:firstRow="1" w:lastRow="0" w:firstColumn="1" w:lastColumn="0" w:noHBand="0" w:noVBand="1"/>
      </w:tblPr>
      <w:tblGrid>
        <w:gridCol w:w="8777"/>
      </w:tblGrid>
      <w:tr w:rsidR="007F35B2" w14:paraId="39D0D57E" w14:textId="77777777">
        <w:trPr>
          <w:cnfStyle w:val="100000000000" w:firstRow="1" w:lastRow="0" w:firstColumn="0" w:lastColumn="0" w:oddVBand="0" w:evenVBand="0" w:oddHBand="0" w:evenHBand="0" w:firstRowFirstColumn="0" w:firstRowLastColumn="0" w:lastRowFirstColumn="0" w:lastRowLastColumn="0"/>
        </w:trPr>
        <w:tc>
          <w:tcPr>
            <w:tcW w:w="8777" w:type="dxa"/>
          </w:tcPr>
          <w:p w14:paraId="06BC2A96" w14:textId="77777777" w:rsidR="007F35B2" w:rsidRPr="007F35B2" w:rsidRDefault="007F35B2">
            <w:pPr>
              <w:rPr>
                <w:b/>
                <w:bCs/>
                <w:sz w:val="20"/>
              </w:rPr>
            </w:pPr>
            <w:r w:rsidRPr="007F35B2">
              <w:rPr>
                <w:b/>
                <w:bCs/>
                <w:sz w:val="20"/>
              </w:rPr>
              <w:t>Overige vrijwilligers</w:t>
            </w:r>
          </w:p>
          <w:p w14:paraId="7BBA6C11" w14:textId="721CB90F" w:rsidR="007F35B2" w:rsidRPr="007F35B2" w:rsidRDefault="007F35B2">
            <w:pPr>
              <w:rPr>
                <w:sz w:val="20"/>
              </w:rPr>
            </w:pPr>
            <w:r w:rsidRPr="007F35B2">
              <w:rPr>
                <w:sz w:val="20"/>
              </w:rPr>
              <w:t>Vrijwilligers die niet in bovenstaande categorieën vallen</w:t>
            </w:r>
            <w:r>
              <w:rPr>
                <w:sz w:val="20"/>
              </w:rPr>
              <w:t>, bijvoorbeeld vrijwilligers bij evenementen</w:t>
            </w:r>
          </w:p>
        </w:tc>
      </w:tr>
      <w:tr w:rsidR="007F35B2" w14:paraId="0E664A90" w14:textId="77777777">
        <w:tblPrEx>
          <w:tblCellMar>
            <w:left w:w="108" w:type="dxa"/>
            <w:right w:w="108" w:type="dxa"/>
          </w:tblCellMar>
        </w:tblPrEx>
        <w:tc>
          <w:tcPr>
            <w:tcW w:w="8777" w:type="dxa"/>
          </w:tcPr>
          <w:p w14:paraId="1B9B0C6E" w14:textId="77777777" w:rsidR="007F35B2" w:rsidRPr="007F35B2" w:rsidRDefault="007F35B2">
            <w:pPr>
              <w:rPr>
                <w:sz w:val="20"/>
              </w:rPr>
            </w:pPr>
            <w:r w:rsidRPr="007F35B2">
              <w:rPr>
                <w:sz w:val="20"/>
              </w:rPr>
              <w:t>11 Bevoegdheid hebben tot het raadplegen en/of bewerken van systemen</w:t>
            </w:r>
          </w:p>
          <w:p w14:paraId="2638A0A5" w14:textId="77777777" w:rsidR="007F35B2" w:rsidRPr="007F35B2" w:rsidRDefault="007F35B2">
            <w:pPr>
              <w:rPr>
                <w:sz w:val="20"/>
              </w:rPr>
            </w:pPr>
            <w:r w:rsidRPr="007F35B2">
              <w:rPr>
                <w:sz w:val="20"/>
              </w:rPr>
              <w:t>12 Met gevoelige/vertrouwelijke informatie omgaan</w:t>
            </w:r>
          </w:p>
          <w:p w14:paraId="657794C2" w14:textId="77777777" w:rsidR="007F35B2" w:rsidRPr="007F35B2" w:rsidRDefault="007F35B2">
            <w:pPr>
              <w:rPr>
                <w:sz w:val="20"/>
              </w:rPr>
            </w:pPr>
            <w:r w:rsidRPr="007F35B2">
              <w:rPr>
                <w:sz w:val="20"/>
              </w:rPr>
              <w:t>63 (Rijdend) vervoer waarbij personen worden vervoerd (van toepassing bij structureel rijden)</w:t>
            </w:r>
          </w:p>
          <w:p w14:paraId="3792C6DF" w14:textId="77777777" w:rsidR="007F35B2" w:rsidRPr="007F35B2" w:rsidRDefault="007F35B2">
            <w:pPr>
              <w:rPr>
                <w:sz w:val="20"/>
              </w:rPr>
            </w:pPr>
            <w:r w:rsidRPr="007F35B2">
              <w:rPr>
                <w:sz w:val="20"/>
              </w:rPr>
              <w:t>84 Belast zijn met de zorg voor minderjarigen (indien van toepassing)</w:t>
            </w:r>
          </w:p>
          <w:p w14:paraId="14E41E2C" w14:textId="77777777" w:rsidR="007F35B2" w:rsidRPr="007F35B2" w:rsidRDefault="007F35B2">
            <w:pPr>
              <w:rPr>
                <w:sz w:val="20"/>
              </w:rPr>
            </w:pPr>
            <w:r w:rsidRPr="007F35B2">
              <w:rPr>
                <w:sz w:val="20"/>
              </w:rPr>
              <w:t>85 Belast zijn met de zorg voor (hulpbehoevende) personen (indien van toepassing)</w:t>
            </w:r>
          </w:p>
        </w:tc>
      </w:tr>
    </w:tbl>
    <w:p w14:paraId="733A19EC" w14:textId="77777777" w:rsidR="00912382" w:rsidRPr="00EE5634" w:rsidRDefault="00912382" w:rsidP="00513C09">
      <w:pPr>
        <w:autoSpaceDE w:val="0"/>
        <w:autoSpaceDN w:val="0"/>
        <w:adjustRightInd w:val="0"/>
        <w:spacing w:before="100" w:after="100" w:line="240" w:lineRule="auto"/>
        <w:rPr>
          <w:rFonts w:cstheme="majorHAnsi"/>
          <w:sz w:val="20"/>
          <w:szCs w:val="20"/>
        </w:rPr>
      </w:pPr>
    </w:p>
    <w:sectPr w:rsidR="00912382" w:rsidRPr="00EE5634" w:rsidSect="0098521D">
      <w:pgSz w:w="11906" w:h="16838" w:code="9"/>
      <w:pgMar w:top="2552"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A9ED" w14:textId="77777777" w:rsidR="00DD5E54" w:rsidRDefault="00DD5E54" w:rsidP="00DC02A1">
      <w:pPr>
        <w:spacing w:after="0" w:line="240" w:lineRule="auto"/>
      </w:pPr>
      <w:r>
        <w:separator/>
      </w:r>
    </w:p>
  </w:endnote>
  <w:endnote w:type="continuationSeparator" w:id="0">
    <w:p w14:paraId="27D51EA6" w14:textId="77777777" w:rsidR="00DD5E54" w:rsidRDefault="00DD5E54" w:rsidP="00DC02A1">
      <w:pPr>
        <w:spacing w:after="0" w:line="240" w:lineRule="auto"/>
      </w:pPr>
      <w:r>
        <w:continuationSeparator/>
      </w:r>
    </w:p>
  </w:endnote>
  <w:endnote w:type="continuationNotice" w:id="1">
    <w:p w14:paraId="10594311" w14:textId="77777777" w:rsidR="00DD5E54" w:rsidRDefault="00DD5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18B32" w14:textId="77777777" w:rsidR="00DD5E54" w:rsidRDefault="00DD5E54" w:rsidP="00DC02A1">
      <w:pPr>
        <w:spacing w:after="0" w:line="240" w:lineRule="auto"/>
      </w:pPr>
      <w:r>
        <w:separator/>
      </w:r>
    </w:p>
  </w:footnote>
  <w:footnote w:type="continuationSeparator" w:id="0">
    <w:p w14:paraId="007F0E13" w14:textId="77777777" w:rsidR="00DD5E54" w:rsidRDefault="00DD5E54" w:rsidP="00DC02A1">
      <w:pPr>
        <w:spacing w:after="0" w:line="240" w:lineRule="auto"/>
      </w:pPr>
      <w:r>
        <w:continuationSeparator/>
      </w:r>
    </w:p>
  </w:footnote>
  <w:footnote w:type="continuationNotice" w:id="1">
    <w:p w14:paraId="5EE0F498" w14:textId="77777777" w:rsidR="00DD5E54" w:rsidRDefault="00DD5E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8D"/>
    <w:multiLevelType w:val="hybridMultilevel"/>
    <w:tmpl w:val="EB744660"/>
    <w:lvl w:ilvl="0" w:tplc="801C1348">
      <w:numFmt w:val="bullet"/>
      <w:lvlText w:val="-"/>
      <w:lvlJc w:val="left"/>
      <w:pPr>
        <w:tabs>
          <w:tab w:val="num" w:pos="926"/>
        </w:tabs>
        <w:ind w:left="926" w:hanging="360"/>
      </w:pPr>
      <w:rPr>
        <w:rFonts w:ascii="Verdana" w:eastAsia="Times New Roman" w:hAnsi="Verdana" w:cs="Segoe UI"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1" w15:restartNumberingAfterBreak="0">
    <w:nsid w:val="1CBA41E3"/>
    <w:multiLevelType w:val="hybridMultilevel"/>
    <w:tmpl w:val="031A39A0"/>
    <w:lvl w:ilvl="0" w:tplc="C1FA33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77331C"/>
    <w:multiLevelType w:val="hybridMultilevel"/>
    <w:tmpl w:val="C6FA00C4"/>
    <w:lvl w:ilvl="0" w:tplc="801C1348">
      <w:numFmt w:val="bullet"/>
      <w:lvlText w:val="-"/>
      <w:lvlJc w:val="left"/>
      <w:pPr>
        <w:tabs>
          <w:tab w:val="num" w:pos="643"/>
        </w:tabs>
        <w:ind w:left="643" w:hanging="360"/>
      </w:pPr>
      <w:rPr>
        <w:rFonts w:ascii="Verdana" w:eastAsia="Times New Roman" w:hAnsi="Verdana" w:cs="Segoe UI" w:hint="default"/>
      </w:rPr>
    </w:lvl>
    <w:lvl w:ilvl="1" w:tplc="04130003" w:tentative="1">
      <w:start w:val="1"/>
      <w:numFmt w:val="bullet"/>
      <w:lvlText w:val="o"/>
      <w:lvlJc w:val="left"/>
      <w:pPr>
        <w:tabs>
          <w:tab w:val="num" w:pos="1363"/>
        </w:tabs>
        <w:ind w:left="1363" w:hanging="360"/>
      </w:pPr>
      <w:rPr>
        <w:rFonts w:ascii="Courier New" w:hAnsi="Courier New" w:cs="Courier New" w:hint="default"/>
      </w:rPr>
    </w:lvl>
    <w:lvl w:ilvl="2" w:tplc="04130005" w:tentative="1">
      <w:start w:val="1"/>
      <w:numFmt w:val="bullet"/>
      <w:lvlText w:val=""/>
      <w:lvlJc w:val="left"/>
      <w:pPr>
        <w:tabs>
          <w:tab w:val="num" w:pos="2083"/>
        </w:tabs>
        <w:ind w:left="2083" w:hanging="360"/>
      </w:pPr>
      <w:rPr>
        <w:rFonts w:ascii="Wingdings" w:hAnsi="Wingdings" w:hint="default"/>
      </w:rPr>
    </w:lvl>
    <w:lvl w:ilvl="3" w:tplc="04130001" w:tentative="1">
      <w:start w:val="1"/>
      <w:numFmt w:val="bullet"/>
      <w:lvlText w:val=""/>
      <w:lvlJc w:val="left"/>
      <w:pPr>
        <w:tabs>
          <w:tab w:val="num" w:pos="2803"/>
        </w:tabs>
        <w:ind w:left="2803" w:hanging="360"/>
      </w:pPr>
      <w:rPr>
        <w:rFonts w:ascii="Symbol" w:hAnsi="Symbol" w:hint="default"/>
      </w:rPr>
    </w:lvl>
    <w:lvl w:ilvl="4" w:tplc="04130003" w:tentative="1">
      <w:start w:val="1"/>
      <w:numFmt w:val="bullet"/>
      <w:lvlText w:val="o"/>
      <w:lvlJc w:val="left"/>
      <w:pPr>
        <w:tabs>
          <w:tab w:val="num" w:pos="3523"/>
        </w:tabs>
        <w:ind w:left="3523" w:hanging="360"/>
      </w:pPr>
      <w:rPr>
        <w:rFonts w:ascii="Courier New" w:hAnsi="Courier New" w:cs="Courier New" w:hint="default"/>
      </w:rPr>
    </w:lvl>
    <w:lvl w:ilvl="5" w:tplc="04130005" w:tentative="1">
      <w:start w:val="1"/>
      <w:numFmt w:val="bullet"/>
      <w:lvlText w:val=""/>
      <w:lvlJc w:val="left"/>
      <w:pPr>
        <w:tabs>
          <w:tab w:val="num" w:pos="4243"/>
        </w:tabs>
        <w:ind w:left="4243" w:hanging="360"/>
      </w:pPr>
      <w:rPr>
        <w:rFonts w:ascii="Wingdings" w:hAnsi="Wingdings" w:hint="default"/>
      </w:rPr>
    </w:lvl>
    <w:lvl w:ilvl="6" w:tplc="04130001" w:tentative="1">
      <w:start w:val="1"/>
      <w:numFmt w:val="bullet"/>
      <w:lvlText w:val=""/>
      <w:lvlJc w:val="left"/>
      <w:pPr>
        <w:tabs>
          <w:tab w:val="num" w:pos="4963"/>
        </w:tabs>
        <w:ind w:left="4963" w:hanging="360"/>
      </w:pPr>
      <w:rPr>
        <w:rFonts w:ascii="Symbol" w:hAnsi="Symbol" w:hint="default"/>
      </w:rPr>
    </w:lvl>
    <w:lvl w:ilvl="7" w:tplc="04130003" w:tentative="1">
      <w:start w:val="1"/>
      <w:numFmt w:val="bullet"/>
      <w:lvlText w:val="o"/>
      <w:lvlJc w:val="left"/>
      <w:pPr>
        <w:tabs>
          <w:tab w:val="num" w:pos="5683"/>
        </w:tabs>
        <w:ind w:left="5683" w:hanging="360"/>
      </w:pPr>
      <w:rPr>
        <w:rFonts w:ascii="Courier New" w:hAnsi="Courier New" w:cs="Courier New" w:hint="default"/>
      </w:rPr>
    </w:lvl>
    <w:lvl w:ilvl="8" w:tplc="04130005" w:tentative="1">
      <w:start w:val="1"/>
      <w:numFmt w:val="bullet"/>
      <w:lvlText w:val=""/>
      <w:lvlJc w:val="left"/>
      <w:pPr>
        <w:tabs>
          <w:tab w:val="num" w:pos="6403"/>
        </w:tabs>
        <w:ind w:left="6403" w:hanging="360"/>
      </w:pPr>
      <w:rPr>
        <w:rFonts w:ascii="Wingdings" w:hAnsi="Wingdings" w:hint="default"/>
      </w:rPr>
    </w:lvl>
  </w:abstractNum>
  <w:abstractNum w:abstractNumId="3" w15:restartNumberingAfterBreak="0">
    <w:nsid w:val="62CE5409"/>
    <w:multiLevelType w:val="hybridMultilevel"/>
    <w:tmpl w:val="4E36B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2306FC"/>
    <w:multiLevelType w:val="hybridMultilevel"/>
    <w:tmpl w:val="311EB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867C39"/>
    <w:multiLevelType w:val="hybridMultilevel"/>
    <w:tmpl w:val="B22A8C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3581705">
    <w:abstractNumId w:val="2"/>
  </w:num>
  <w:num w:numId="2" w16cid:durableId="1781141578">
    <w:abstractNumId w:val="5"/>
  </w:num>
  <w:num w:numId="3" w16cid:durableId="1102264829">
    <w:abstractNumId w:val="3"/>
  </w:num>
  <w:num w:numId="4" w16cid:durableId="617755537">
    <w:abstractNumId w:val="0"/>
  </w:num>
  <w:num w:numId="5" w16cid:durableId="1875771877">
    <w:abstractNumId w:val="4"/>
  </w:num>
  <w:num w:numId="6" w16cid:durableId="88822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1"/>
    <w:rsid w:val="0000639A"/>
    <w:rsid w:val="00010C6E"/>
    <w:rsid w:val="000203DB"/>
    <w:rsid w:val="0003042D"/>
    <w:rsid w:val="00034D3D"/>
    <w:rsid w:val="00035438"/>
    <w:rsid w:val="00041EE9"/>
    <w:rsid w:val="00051650"/>
    <w:rsid w:val="00052C36"/>
    <w:rsid w:val="0006777C"/>
    <w:rsid w:val="00075CFC"/>
    <w:rsid w:val="00083A98"/>
    <w:rsid w:val="00091425"/>
    <w:rsid w:val="00095A90"/>
    <w:rsid w:val="000977D8"/>
    <w:rsid w:val="000C51B9"/>
    <w:rsid w:val="000C7AF2"/>
    <w:rsid w:val="000C7FF7"/>
    <w:rsid w:val="000D0235"/>
    <w:rsid w:val="000D3B33"/>
    <w:rsid w:val="000D48D0"/>
    <w:rsid w:val="000E1E1C"/>
    <w:rsid w:val="000F2DE3"/>
    <w:rsid w:val="000F4A6F"/>
    <w:rsid w:val="000F6F83"/>
    <w:rsid w:val="000F75BF"/>
    <w:rsid w:val="00100B4B"/>
    <w:rsid w:val="00111788"/>
    <w:rsid w:val="001134B9"/>
    <w:rsid w:val="001233B0"/>
    <w:rsid w:val="00127F7D"/>
    <w:rsid w:val="00130B97"/>
    <w:rsid w:val="00130DDE"/>
    <w:rsid w:val="00135CF1"/>
    <w:rsid w:val="0014592B"/>
    <w:rsid w:val="001744C6"/>
    <w:rsid w:val="00174DC4"/>
    <w:rsid w:val="001A1041"/>
    <w:rsid w:val="001B0088"/>
    <w:rsid w:val="001C25E8"/>
    <w:rsid w:val="001C5EA5"/>
    <w:rsid w:val="001D09CB"/>
    <w:rsid w:val="001D215A"/>
    <w:rsid w:val="001D2CF8"/>
    <w:rsid w:val="001E0079"/>
    <w:rsid w:val="001E45A3"/>
    <w:rsid w:val="001E4FDA"/>
    <w:rsid w:val="001F749E"/>
    <w:rsid w:val="00200AA8"/>
    <w:rsid w:val="00205E39"/>
    <w:rsid w:val="00215512"/>
    <w:rsid w:val="00223446"/>
    <w:rsid w:val="002311E0"/>
    <w:rsid w:val="002433A8"/>
    <w:rsid w:val="0024509A"/>
    <w:rsid w:val="002659FC"/>
    <w:rsid w:val="002661AD"/>
    <w:rsid w:val="0028655F"/>
    <w:rsid w:val="00287449"/>
    <w:rsid w:val="002924F5"/>
    <w:rsid w:val="002943D0"/>
    <w:rsid w:val="002A02EF"/>
    <w:rsid w:val="002A0D70"/>
    <w:rsid w:val="002A7F2D"/>
    <w:rsid w:val="002B026C"/>
    <w:rsid w:val="002C1741"/>
    <w:rsid w:val="002C5194"/>
    <w:rsid w:val="002D2907"/>
    <w:rsid w:val="002D604D"/>
    <w:rsid w:val="002F7362"/>
    <w:rsid w:val="0030547E"/>
    <w:rsid w:val="003055B5"/>
    <w:rsid w:val="00313719"/>
    <w:rsid w:val="00317DB9"/>
    <w:rsid w:val="00331B3D"/>
    <w:rsid w:val="00364702"/>
    <w:rsid w:val="00366356"/>
    <w:rsid w:val="003667BF"/>
    <w:rsid w:val="00373441"/>
    <w:rsid w:val="003819EB"/>
    <w:rsid w:val="003831A0"/>
    <w:rsid w:val="003846A4"/>
    <w:rsid w:val="00395D51"/>
    <w:rsid w:val="003A0B85"/>
    <w:rsid w:val="003A183A"/>
    <w:rsid w:val="003A4A98"/>
    <w:rsid w:val="003B14CC"/>
    <w:rsid w:val="003B576A"/>
    <w:rsid w:val="003C0ECB"/>
    <w:rsid w:val="003C1D1F"/>
    <w:rsid w:val="003D785E"/>
    <w:rsid w:val="003F6DB9"/>
    <w:rsid w:val="00401862"/>
    <w:rsid w:val="00412EAD"/>
    <w:rsid w:val="00417218"/>
    <w:rsid w:val="00430F2A"/>
    <w:rsid w:val="004324FC"/>
    <w:rsid w:val="004377DB"/>
    <w:rsid w:val="00440225"/>
    <w:rsid w:val="00444462"/>
    <w:rsid w:val="00447BD0"/>
    <w:rsid w:val="0045206F"/>
    <w:rsid w:val="00453C26"/>
    <w:rsid w:val="00454A93"/>
    <w:rsid w:val="00470546"/>
    <w:rsid w:val="0047261C"/>
    <w:rsid w:val="00481C7C"/>
    <w:rsid w:val="0048254C"/>
    <w:rsid w:val="004922C8"/>
    <w:rsid w:val="00492EB0"/>
    <w:rsid w:val="004A2915"/>
    <w:rsid w:val="004B2007"/>
    <w:rsid w:val="004B7258"/>
    <w:rsid w:val="004C374E"/>
    <w:rsid w:val="004D6869"/>
    <w:rsid w:val="004D79E0"/>
    <w:rsid w:val="004E3936"/>
    <w:rsid w:val="004E4A9F"/>
    <w:rsid w:val="004F4440"/>
    <w:rsid w:val="0051037B"/>
    <w:rsid w:val="00511757"/>
    <w:rsid w:val="00513C09"/>
    <w:rsid w:val="00532D83"/>
    <w:rsid w:val="005407C8"/>
    <w:rsid w:val="00547416"/>
    <w:rsid w:val="00547C0C"/>
    <w:rsid w:val="00564BF1"/>
    <w:rsid w:val="00571CDA"/>
    <w:rsid w:val="0058116E"/>
    <w:rsid w:val="00591F91"/>
    <w:rsid w:val="005979BE"/>
    <w:rsid w:val="005A1B8D"/>
    <w:rsid w:val="005A56B3"/>
    <w:rsid w:val="005B05F7"/>
    <w:rsid w:val="005B4C4F"/>
    <w:rsid w:val="005C621C"/>
    <w:rsid w:val="005D1432"/>
    <w:rsid w:val="005D404A"/>
    <w:rsid w:val="005E053D"/>
    <w:rsid w:val="005E1224"/>
    <w:rsid w:val="005F5536"/>
    <w:rsid w:val="00602B27"/>
    <w:rsid w:val="00614A63"/>
    <w:rsid w:val="00615543"/>
    <w:rsid w:val="00615B71"/>
    <w:rsid w:val="0061693F"/>
    <w:rsid w:val="006238C2"/>
    <w:rsid w:val="00623958"/>
    <w:rsid w:val="00637CB5"/>
    <w:rsid w:val="00640088"/>
    <w:rsid w:val="0064454C"/>
    <w:rsid w:val="00645E6D"/>
    <w:rsid w:val="00645E90"/>
    <w:rsid w:val="006676D4"/>
    <w:rsid w:val="0067177F"/>
    <w:rsid w:val="0067337E"/>
    <w:rsid w:val="0067658B"/>
    <w:rsid w:val="00682AE3"/>
    <w:rsid w:val="00684607"/>
    <w:rsid w:val="006B1BCF"/>
    <w:rsid w:val="006B2EC1"/>
    <w:rsid w:val="006E06FD"/>
    <w:rsid w:val="006E388D"/>
    <w:rsid w:val="006E6BBC"/>
    <w:rsid w:val="006F3082"/>
    <w:rsid w:val="006F39FA"/>
    <w:rsid w:val="00716EDE"/>
    <w:rsid w:val="007177AF"/>
    <w:rsid w:val="00724131"/>
    <w:rsid w:val="00755F4D"/>
    <w:rsid w:val="00761002"/>
    <w:rsid w:val="00761DBF"/>
    <w:rsid w:val="00780EE2"/>
    <w:rsid w:val="007867D6"/>
    <w:rsid w:val="007A2D07"/>
    <w:rsid w:val="007B7877"/>
    <w:rsid w:val="007C281F"/>
    <w:rsid w:val="007D02E8"/>
    <w:rsid w:val="007D06BA"/>
    <w:rsid w:val="007D39CE"/>
    <w:rsid w:val="007E3820"/>
    <w:rsid w:val="007E5127"/>
    <w:rsid w:val="007E72FA"/>
    <w:rsid w:val="007F3502"/>
    <w:rsid w:val="007F35B2"/>
    <w:rsid w:val="007F573F"/>
    <w:rsid w:val="007F6251"/>
    <w:rsid w:val="0080222A"/>
    <w:rsid w:val="00805308"/>
    <w:rsid w:val="00840677"/>
    <w:rsid w:val="00842EE5"/>
    <w:rsid w:val="00842FF9"/>
    <w:rsid w:val="00853C9C"/>
    <w:rsid w:val="00856720"/>
    <w:rsid w:val="00864259"/>
    <w:rsid w:val="0086612C"/>
    <w:rsid w:val="0087219B"/>
    <w:rsid w:val="008743E4"/>
    <w:rsid w:val="00880BBE"/>
    <w:rsid w:val="00880CE3"/>
    <w:rsid w:val="008868E8"/>
    <w:rsid w:val="00890748"/>
    <w:rsid w:val="0089116C"/>
    <w:rsid w:val="008A4AEB"/>
    <w:rsid w:val="008A5084"/>
    <w:rsid w:val="008B205C"/>
    <w:rsid w:val="008B7555"/>
    <w:rsid w:val="008C3713"/>
    <w:rsid w:val="008C75B5"/>
    <w:rsid w:val="008E0E65"/>
    <w:rsid w:val="008E3CFF"/>
    <w:rsid w:val="008E5F6B"/>
    <w:rsid w:val="00901D09"/>
    <w:rsid w:val="0090630F"/>
    <w:rsid w:val="00910FAA"/>
    <w:rsid w:val="00912382"/>
    <w:rsid w:val="00930AC2"/>
    <w:rsid w:val="00936184"/>
    <w:rsid w:val="00941F00"/>
    <w:rsid w:val="00942D10"/>
    <w:rsid w:val="00943D46"/>
    <w:rsid w:val="009518D7"/>
    <w:rsid w:val="00953DA4"/>
    <w:rsid w:val="00960A8E"/>
    <w:rsid w:val="009827C0"/>
    <w:rsid w:val="0098521D"/>
    <w:rsid w:val="00987EC7"/>
    <w:rsid w:val="009916F7"/>
    <w:rsid w:val="0099769B"/>
    <w:rsid w:val="00997D88"/>
    <w:rsid w:val="009A51DC"/>
    <w:rsid w:val="009B1142"/>
    <w:rsid w:val="009B3FD7"/>
    <w:rsid w:val="009B72FA"/>
    <w:rsid w:val="009C0684"/>
    <w:rsid w:val="009C3808"/>
    <w:rsid w:val="009E5B42"/>
    <w:rsid w:val="009F0256"/>
    <w:rsid w:val="009F0C6F"/>
    <w:rsid w:val="009F2D7A"/>
    <w:rsid w:val="009F455D"/>
    <w:rsid w:val="009F6FC8"/>
    <w:rsid w:val="00A03E3C"/>
    <w:rsid w:val="00A0790E"/>
    <w:rsid w:val="00A1038E"/>
    <w:rsid w:val="00A14838"/>
    <w:rsid w:val="00A21C1E"/>
    <w:rsid w:val="00A34878"/>
    <w:rsid w:val="00A422F3"/>
    <w:rsid w:val="00A51D9B"/>
    <w:rsid w:val="00A51DCA"/>
    <w:rsid w:val="00A56D8F"/>
    <w:rsid w:val="00A600B2"/>
    <w:rsid w:val="00A66B88"/>
    <w:rsid w:val="00A815C5"/>
    <w:rsid w:val="00A9049E"/>
    <w:rsid w:val="00AA5802"/>
    <w:rsid w:val="00AB5E83"/>
    <w:rsid w:val="00AC01DA"/>
    <w:rsid w:val="00AC2694"/>
    <w:rsid w:val="00AF3D66"/>
    <w:rsid w:val="00B1082F"/>
    <w:rsid w:val="00B153C9"/>
    <w:rsid w:val="00B16C35"/>
    <w:rsid w:val="00B220A8"/>
    <w:rsid w:val="00B259C9"/>
    <w:rsid w:val="00B30B99"/>
    <w:rsid w:val="00B31576"/>
    <w:rsid w:val="00B32C3E"/>
    <w:rsid w:val="00B42780"/>
    <w:rsid w:val="00B655EF"/>
    <w:rsid w:val="00B85CF0"/>
    <w:rsid w:val="00B865C2"/>
    <w:rsid w:val="00B90444"/>
    <w:rsid w:val="00BB0FAD"/>
    <w:rsid w:val="00BB5DFC"/>
    <w:rsid w:val="00BB67BD"/>
    <w:rsid w:val="00BC3343"/>
    <w:rsid w:val="00BC498B"/>
    <w:rsid w:val="00BC4E04"/>
    <w:rsid w:val="00BE03ED"/>
    <w:rsid w:val="00BE4795"/>
    <w:rsid w:val="00BE5BD4"/>
    <w:rsid w:val="00BE6F73"/>
    <w:rsid w:val="00C03056"/>
    <w:rsid w:val="00C0597E"/>
    <w:rsid w:val="00C239FC"/>
    <w:rsid w:val="00C26AE2"/>
    <w:rsid w:val="00C45CAF"/>
    <w:rsid w:val="00C4623F"/>
    <w:rsid w:val="00C57585"/>
    <w:rsid w:val="00C6632B"/>
    <w:rsid w:val="00C8195F"/>
    <w:rsid w:val="00C94B7D"/>
    <w:rsid w:val="00CA55C6"/>
    <w:rsid w:val="00CA7577"/>
    <w:rsid w:val="00CB2034"/>
    <w:rsid w:val="00CB2AC7"/>
    <w:rsid w:val="00CB50AF"/>
    <w:rsid w:val="00CC441A"/>
    <w:rsid w:val="00CC748D"/>
    <w:rsid w:val="00CC7DC5"/>
    <w:rsid w:val="00CE2F15"/>
    <w:rsid w:val="00CE7E9C"/>
    <w:rsid w:val="00CF161A"/>
    <w:rsid w:val="00D13895"/>
    <w:rsid w:val="00D330AB"/>
    <w:rsid w:val="00D33EFE"/>
    <w:rsid w:val="00D44164"/>
    <w:rsid w:val="00D47B88"/>
    <w:rsid w:val="00D67AA6"/>
    <w:rsid w:val="00D856E5"/>
    <w:rsid w:val="00D85DB4"/>
    <w:rsid w:val="00D91545"/>
    <w:rsid w:val="00D91CD4"/>
    <w:rsid w:val="00DB2EA5"/>
    <w:rsid w:val="00DB3697"/>
    <w:rsid w:val="00DC02A1"/>
    <w:rsid w:val="00DC1249"/>
    <w:rsid w:val="00DD1664"/>
    <w:rsid w:val="00DD5E54"/>
    <w:rsid w:val="00DE0312"/>
    <w:rsid w:val="00DE2467"/>
    <w:rsid w:val="00DF3D8E"/>
    <w:rsid w:val="00E14002"/>
    <w:rsid w:val="00E15366"/>
    <w:rsid w:val="00E1729B"/>
    <w:rsid w:val="00E2348D"/>
    <w:rsid w:val="00E41198"/>
    <w:rsid w:val="00E479B1"/>
    <w:rsid w:val="00E52C0D"/>
    <w:rsid w:val="00E530E0"/>
    <w:rsid w:val="00E53C13"/>
    <w:rsid w:val="00E6417C"/>
    <w:rsid w:val="00E666F5"/>
    <w:rsid w:val="00E7540D"/>
    <w:rsid w:val="00E8371A"/>
    <w:rsid w:val="00E860B1"/>
    <w:rsid w:val="00E9254E"/>
    <w:rsid w:val="00EB4B2C"/>
    <w:rsid w:val="00EC5F5B"/>
    <w:rsid w:val="00EC7C09"/>
    <w:rsid w:val="00ED1540"/>
    <w:rsid w:val="00ED264A"/>
    <w:rsid w:val="00ED5C9D"/>
    <w:rsid w:val="00EE3D7F"/>
    <w:rsid w:val="00EE5634"/>
    <w:rsid w:val="00F125C9"/>
    <w:rsid w:val="00F214EB"/>
    <w:rsid w:val="00F23BF0"/>
    <w:rsid w:val="00F31D03"/>
    <w:rsid w:val="00F320C6"/>
    <w:rsid w:val="00F61C05"/>
    <w:rsid w:val="00F6350C"/>
    <w:rsid w:val="00F66E9A"/>
    <w:rsid w:val="00F75948"/>
    <w:rsid w:val="00F812DD"/>
    <w:rsid w:val="00F964B8"/>
    <w:rsid w:val="00F9769D"/>
    <w:rsid w:val="00FB1CD6"/>
    <w:rsid w:val="00FD33C6"/>
    <w:rsid w:val="00FE4CC8"/>
    <w:rsid w:val="00FE6453"/>
    <w:rsid w:val="00FF70A0"/>
    <w:rsid w:val="00FF71AA"/>
    <w:rsid w:val="02FDAA5C"/>
    <w:rsid w:val="064B001F"/>
    <w:rsid w:val="0765FB82"/>
    <w:rsid w:val="0B7669FD"/>
    <w:rsid w:val="0B8EC61F"/>
    <w:rsid w:val="101A3278"/>
    <w:rsid w:val="1591D720"/>
    <w:rsid w:val="1632D623"/>
    <w:rsid w:val="1954B5EC"/>
    <w:rsid w:val="1A0D6716"/>
    <w:rsid w:val="1B1E95A2"/>
    <w:rsid w:val="20265E73"/>
    <w:rsid w:val="202B533D"/>
    <w:rsid w:val="20B7EE20"/>
    <w:rsid w:val="2291F8BB"/>
    <w:rsid w:val="23341422"/>
    <w:rsid w:val="23EB6429"/>
    <w:rsid w:val="24CFE483"/>
    <w:rsid w:val="26A1FB10"/>
    <w:rsid w:val="28BED54C"/>
    <w:rsid w:val="290BEB97"/>
    <w:rsid w:val="296DC1C7"/>
    <w:rsid w:val="2A2ACEC6"/>
    <w:rsid w:val="2D67B4C2"/>
    <w:rsid w:val="2DFF5BEF"/>
    <w:rsid w:val="2ED6D0DE"/>
    <w:rsid w:val="31712B51"/>
    <w:rsid w:val="31A27C0A"/>
    <w:rsid w:val="3689C634"/>
    <w:rsid w:val="385BD899"/>
    <w:rsid w:val="3AB6E948"/>
    <w:rsid w:val="3D8080D8"/>
    <w:rsid w:val="3F4CF6F3"/>
    <w:rsid w:val="429F64A2"/>
    <w:rsid w:val="484AFCF8"/>
    <w:rsid w:val="492BC9FB"/>
    <w:rsid w:val="4E093439"/>
    <w:rsid w:val="5175D238"/>
    <w:rsid w:val="5175E88E"/>
    <w:rsid w:val="534D5A77"/>
    <w:rsid w:val="55DBAFA0"/>
    <w:rsid w:val="560952EF"/>
    <w:rsid w:val="57778001"/>
    <w:rsid w:val="59135062"/>
    <w:rsid w:val="59B3F1DF"/>
    <w:rsid w:val="5A4EBD8B"/>
    <w:rsid w:val="5B5F1BB7"/>
    <w:rsid w:val="62403041"/>
    <w:rsid w:val="62E8F1E9"/>
    <w:rsid w:val="6639DB0D"/>
    <w:rsid w:val="70C9EC55"/>
    <w:rsid w:val="71694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E2F"/>
  <w15:chartTrackingRefBased/>
  <w15:docId w15:val="{0E72DE02-16A3-4A4C-9E09-0F415DE9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02A1"/>
    <w:rPr>
      <w:rFonts w:asciiTheme="majorHAnsi" w:eastAsia="Times New Roman" w:hAnsiTheme="majorHAnsi" w:cs="Times New Roman"/>
      <w:sz w:val="24"/>
      <w:lang w:eastAsia="nl-NL"/>
    </w:rPr>
  </w:style>
  <w:style w:type="paragraph" w:styleId="Kop1">
    <w:name w:val="heading 1"/>
    <w:basedOn w:val="Standaard"/>
    <w:next w:val="Standaard"/>
    <w:link w:val="Kop1Char"/>
    <w:uiPriority w:val="9"/>
    <w:qFormat/>
    <w:rsid w:val="00DC02A1"/>
    <w:pPr>
      <w:keepNext/>
      <w:keepLines/>
      <w:spacing w:before="240" w:after="0"/>
      <w:outlineLvl w:val="0"/>
    </w:pPr>
    <w:rPr>
      <w:rFonts w:asciiTheme="minorHAnsi" w:eastAsiaTheme="majorEastAsia" w:hAnsiTheme="minorHAnsi" w:cstheme="majorBidi"/>
      <w:color w:val="000000" w:themeColor="text1"/>
      <w:sz w:val="44"/>
      <w:szCs w:val="32"/>
    </w:rPr>
  </w:style>
  <w:style w:type="paragraph" w:styleId="Kop2">
    <w:name w:val="heading 2"/>
    <w:basedOn w:val="Standaard"/>
    <w:next w:val="Standaard"/>
    <w:link w:val="Kop2Char"/>
    <w:uiPriority w:val="9"/>
    <w:unhideWhenUsed/>
    <w:qFormat/>
    <w:rsid w:val="00DC02A1"/>
    <w:pPr>
      <w:keepNext/>
      <w:keepLines/>
      <w:spacing w:before="40" w:after="0"/>
      <w:outlineLvl w:val="1"/>
    </w:pPr>
    <w:rPr>
      <w:rFonts w:asciiTheme="minorHAnsi" w:eastAsiaTheme="majorEastAsia" w:hAnsiTheme="minorHAnsi" w:cstheme="majorBidi"/>
      <w:color w:val="000000" w:themeColor="text1"/>
      <w:sz w:val="36"/>
      <w:szCs w:val="26"/>
    </w:rPr>
  </w:style>
  <w:style w:type="paragraph" w:styleId="Kop3">
    <w:name w:val="heading 3"/>
    <w:basedOn w:val="Standaard"/>
    <w:next w:val="Standaard"/>
    <w:link w:val="Kop3Char"/>
    <w:uiPriority w:val="9"/>
    <w:unhideWhenUsed/>
    <w:qFormat/>
    <w:rsid w:val="00DC02A1"/>
    <w:pPr>
      <w:keepNext/>
      <w:keepLines/>
      <w:spacing w:before="40" w:after="0"/>
      <w:outlineLvl w:val="2"/>
    </w:pPr>
    <w:rPr>
      <w:rFonts w:eastAsiaTheme="majorEastAsia" w:cstheme="majorBidi"/>
      <w:color w:val="1F376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2A1"/>
    <w:rPr>
      <w:rFonts w:eastAsiaTheme="majorEastAsia" w:cstheme="majorBidi"/>
      <w:color w:val="000000" w:themeColor="text1"/>
      <w:sz w:val="44"/>
      <w:szCs w:val="32"/>
      <w:lang w:eastAsia="nl-NL"/>
    </w:rPr>
  </w:style>
  <w:style w:type="character" w:customStyle="1" w:styleId="Kop2Char">
    <w:name w:val="Kop 2 Char"/>
    <w:basedOn w:val="Standaardalinea-lettertype"/>
    <w:link w:val="Kop2"/>
    <w:uiPriority w:val="9"/>
    <w:rsid w:val="00DC02A1"/>
    <w:rPr>
      <w:rFonts w:eastAsiaTheme="majorEastAsia" w:cstheme="majorBidi"/>
      <w:color w:val="000000" w:themeColor="text1"/>
      <w:sz w:val="36"/>
      <w:szCs w:val="26"/>
      <w:lang w:eastAsia="nl-NL"/>
    </w:rPr>
  </w:style>
  <w:style w:type="character" w:customStyle="1" w:styleId="Kop3Char">
    <w:name w:val="Kop 3 Char"/>
    <w:basedOn w:val="Standaardalinea-lettertype"/>
    <w:link w:val="Kop3"/>
    <w:uiPriority w:val="9"/>
    <w:rsid w:val="00DC02A1"/>
    <w:rPr>
      <w:rFonts w:asciiTheme="majorHAnsi" w:eastAsiaTheme="majorEastAsia" w:hAnsiTheme="majorHAnsi" w:cstheme="majorBidi"/>
      <w:color w:val="1F3763" w:themeColor="accent1" w:themeShade="7F"/>
      <w:sz w:val="24"/>
      <w:szCs w:val="24"/>
      <w:lang w:eastAsia="nl-NL"/>
    </w:rPr>
  </w:style>
  <w:style w:type="paragraph" w:styleId="Koptekst">
    <w:name w:val="header"/>
    <w:basedOn w:val="Standaard"/>
    <w:link w:val="KoptekstChar"/>
    <w:uiPriority w:val="99"/>
    <w:unhideWhenUsed/>
    <w:rsid w:val="00DC02A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C02A1"/>
    <w:rPr>
      <w:rFonts w:asciiTheme="majorHAnsi" w:eastAsia="Times New Roman" w:hAnsiTheme="majorHAnsi" w:cs="Times New Roman"/>
      <w:sz w:val="24"/>
      <w:lang w:eastAsia="nl-NL"/>
    </w:rPr>
  </w:style>
  <w:style w:type="character" w:styleId="Hyperlink">
    <w:name w:val="Hyperlink"/>
    <w:basedOn w:val="Standaardalinea-lettertype"/>
    <w:uiPriority w:val="99"/>
    <w:unhideWhenUsed/>
    <w:rsid w:val="00DC02A1"/>
    <w:rPr>
      <w:color w:val="0563C1" w:themeColor="hyperlink"/>
      <w:u w:val="single"/>
    </w:rPr>
  </w:style>
  <w:style w:type="paragraph" w:styleId="Voettekst">
    <w:name w:val="footer"/>
    <w:basedOn w:val="Standaard"/>
    <w:link w:val="VoettekstChar"/>
    <w:uiPriority w:val="99"/>
    <w:unhideWhenUsed/>
    <w:rsid w:val="00DC02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02A1"/>
    <w:rPr>
      <w:rFonts w:asciiTheme="majorHAnsi" w:eastAsia="Times New Roman" w:hAnsiTheme="majorHAnsi" w:cs="Times New Roman"/>
      <w:sz w:val="24"/>
      <w:lang w:eastAsia="nl-NL"/>
    </w:rPr>
  </w:style>
  <w:style w:type="paragraph" w:styleId="Normaalweb">
    <w:name w:val="Normal (Web)"/>
    <w:basedOn w:val="Standaard"/>
    <w:uiPriority w:val="99"/>
    <w:semiHidden/>
    <w:unhideWhenUsed/>
    <w:rsid w:val="004B7258"/>
    <w:pPr>
      <w:spacing w:before="100" w:beforeAutospacing="1" w:after="100" w:afterAutospacing="1" w:line="240" w:lineRule="auto"/>
    </w:pPr>
    <w:rPr>
      <w:rFonts w:ascii="Times New Roman" w:hAnsi="Times New Roman"/>
      <w:szCs w:val="24"/>
    </w:rPr>
  </w:style>
  <w:style w:type="character" w:styleId="Onopgelostemelding">
    <w:name w:val="Unresolved Mention"/>
    <w:basedOn w:val="Standaardalinea-lettertype"/>
    <w:uiPriority w:val="99"/>
    <w:semiHidden/>
    <w:unhideWhenUsed/>
    <w:rsid w:val="005A56B3"/>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Theme="majorHAnsi" w:eastAsia="Times New Roman" w:hAnsiTheme="majorHAnsi"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4D79E0"/>
    <w:pPr>
      <w:spacing w:after="0" w:line="240" w:lineRule="auto"/>
    </w:pPr>
    <w:rPr>
      <w:rFonts w:asciiTheme="majorHAnsi" w:eastAsia="Times New Roman" w:hAnsiTheme="majorHAnsi" w:cs="Times New Roman"/>
      <w:sz w:val="24"/>
      <w:lang w:eastAsia="nl-NL"/>
    </w:rPr>
  </w:style>
  <w:style w:type="paragraph" w:styleId="Lijstalinea">
    <w:name w:val="List Paragraph"/>
    <w:basedOn w:val="Standaard"/>
    <w:uiPriority w:val="34"/>
    <w:qFormat/>
    <w:rsid w:val="00E15366"/>
    <w:pPr>
      <w:ind w:left="720"/>
      <w:contextualSpacing/>
    </w:pPr>
  </w:style>
  <w:style w:type="table" w:customStyle="1" w:styleId="NOCNSF">
    <w:name w:val="NOC*NSF"/>
    <w:basedOn w:val="Standaardtabel"/>
    <w:uiPriority w:val="99"/>
    <w:rsid w:val="0028655F"/>
    <w:pPr>
      <w:spacing w:after="0" w:line="240" w:lineRule="auto"/>
    </w:pPr>
    <w:rPr>
      <w:color w:val="4472C4" w:themeColor="accent1"/>
      <w:sz w:val="20"/>
      <w:szCs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4472C4" w:themeFill="accent1"/>
      </w:tcPr>
    </w:tblStylePr>
    <w:tblStylePr w:type="seCell">
      <w:rPr>
        <w:color w:val="FFFFFF" w:themeColor="background1"/>
      </w:rPr>
      <w:tblPr/>
      <w:tcPr>
        <w:shd w:val="clear" w:color="auto" w:fill="4472C4" w:themeFill="accent1"/>
      </w:tcPr>
    </w:tblStylePr>
  </w:style>
  <w:style w:type="table" w:styleId="Tabelraster">
    <w:name w:val="Table Grid"/>
    <w:basedOn w:val="Standaardtabel"/>
    <w:uiPriority w:val="39"/>
    <w:rsid w:val="0099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1134B9"/>
    <w:rPr>
      <w:b/>
      <w:bCs/>
    </w:rPr>
  </w:style>
  <w:style w:type="character" w:customStyle="1" w:styleId="OnderwerpvanopmerkingChar">
    <w:name w:val="Onderwerp van opmerking Char"/>
    <w:basedOn w:val="TekstopmerkingChar"/>
    <w:link w:val="Onderwerpvanopmerking"/>
    <w:uiPriority w:val="99"/>
    <w:semiHidden/>
    <w:rsid w:val="001134B9"/>
    <w:rPr>
      <w:rFonts w:asciiTheme="majorHAnsi" w:eastAsia="Times New Roman" w:hAnsiTheme="majorHAns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10283">
      <w:bodyDiv w:val="1"/>
      <w:marLeft w:val="0"/>
      <w:marRight w:val="0"/>
      <w:marTop w:val="0"/>
      <w:marBottom w:val="0"/>
      <w:divBdr>
        <w:top w:val="none" w:sz="0" w:space="0" w:color="auto"/>
        <w:left w:val="none" w:sz="0" w:space="0" w:color="auto"/>
        <w:bottom w:val="none" w:sz="0" w:space="0" w:color="auto"/>
        <w:right w:val="none" w:sz="0" w:space="0" w:color="auto"/>
      </w:divBdr>
    </w:div>
    <w:div w:id="1289313663">
      <w:bodyDiv w:val="1"/>
      <w:marLeft w:val="0"/>
      <w:marRight w:val="0"/>
      <w:marTop w:val="0"/>
      <w:marBottom w:val="0"/>
      <w:divBdr>
        <w:top w:val="none" w:sz="0" w:space="0" w:color="auto"/>
        <w:left w:val="none" w:sz="0" w:space="0" w:color="auto"/>
        <w:bottom w:val="none" w:sz="0" w:space="0" w:color="auto"/>
        <w:right w:val="none" w:sz="0" w:space="0" w:color="auto"/>
      </w:divBdr>
    </w:div>
    <w:div w:id="19680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lidat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tisvog.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09c097-2117-4915-a7d7-054a6dce6f39">
      <UserInfo>
        <DisplayName/>
        <AccountId xsi:nil="true"/>
        <AccountType/>
      </UserInfo>
    </SharedWithUsers>
    <lcf76f155ced4ddcb4097134ff3c332f xmlns="77494394-95cc-4fbe-920d-1c7a772479f0">
      <Terms xmlns="http://schemas.microsoft.com/office/infopath/2007/PartnerControls"/>
    </lcf76f155ced4ddcb4097134ff3c332f>
    <TaxCatchAll xmlns="dc09c097-2117-4915-a7d7-054a6dce6f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B4003D1F64C046AA6288423EB8217E" ma:contentTypeVersion="15" ma:contentTypeDescription="Een nieuw document maken." ma:contentTypeScope="" ma:versionID="05ed55cb82ff27d71989cd17a3332783">
  <xsd:schema xmlns:xsd="http://www.w3.org/2001/XMLSchema" xmlns:xs="http://www.w3.org/2001/XMLSchema" xmlns:p="http://schemas.microsoft.com/office/2006/metadata/properties" xmlns:ns2="77494394-95cc-4fbe-920d-1c7a772479f0" xmlns:ns3="dc09c097-2117-4915-a7d7-054a6dce6f39" targetNamespace="http://schemas.microsoft.com/office/2006/metadata/properties" ma:root="true" ma:fieldsID="74f09123c2ab1689d710a7b1fa2de155" ns2:_="" ns3:_="">
    <xsd:import namespace="77494394-95cc-4fbe-920d-1c7a772479f0"/>
    <xsd:import namespace="dc09c097-2117-4915-a7d7-054a6dce6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94394-95cc-4fbe-920d-1c7a77247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1e11ad3-8344-42fb-8173-167f26786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9c097-2117-4915-a7d7-054a6dce6f3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3aa27ab0-c9c7-4497-a704-b68901d988ab}" ma:internalName="TaxCatchAll" ma:showField="CatchAllData" ma:web="dc09c097-2117-4915-a7d7-054a6dce6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5EF96-BA19-431F-B559-7301D3B6EA02}">
  <ds:schemaRefs>
    <ds:schemaRef ds:uri="http://schemas.openxmlformats.org/officeDocument/2006/bibliography"/>
  </ds:schemaRefs>
</ds:datastoreItem>
</file>

<file path=customXml/itemProps2.xml><?xml version="1.0" encoding="utf-8"?>
<ds:datastoreItem xmlns:ds="http://schemas.openxmlformats.org/officeDocument/2006/customXml" ds:itemID="{3B8DBFA4-7235-48AF-B03F-641193C88B4D}">
  <ds:schemaRefs>
    <ds:schemaRef ds:uri="http://schemas.microsoft.com/sharepoint/v3/contenttype/forms"/>
  </ds:schemaRefs>
</ds:datastoreItem>
</file>

<file path=customXml/itemProps3.xml><?xml version="1.0" encoding="utf-8"?>
<ds:datastoreItem xmlns:ds="http://schemas.openxmlformats.org/officeDocument/2006/customXml" ds:itemID="{D1AD3AA8-6ED1-408E-8066-A9DE7932455B}">
  <ds:schemaRefs>
    <ds:schemaRef ds:uri="http://schemas.microsoft.com/office/2006/metadata/properties"/>
    <ds:schemaRef ds:uri="http://schemas.microsoft.com/office/infopath/2007/PartnerControls"/>
    <ds:schemaRef ds:uri="dc09c097-2117-4915-a7d7-054a6dce6f39"/>
    <ds:schemaRef ds:uri="77494394-95cc-4fbe-920d-1c7a772479f0"/>
  </ds:schemaRefs>
</ds:datastoreItem>
</file>

<file path=customXml/itemProps4.xml><?xml version="1.0" encoding="utf-8"?>
<ds:datastoreItem xmlns:ds="http://schemas.openxmlformats.org/officeDocument/2006/customXml" ds:itemID="{02176D18-B1AF-455C-8A4E-5CDDD262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94394-95cc-4fbe-920d-1c7a772479f0"/>
    <ds:schemaRef ds:uri="dc09c097-2117-4915-a7d7-054a6dce6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11671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Koninklijke Nederlandse Hockey Bond</Company>
  <LinksUpToDate>false</LinksUpToDate>
  <CharactersWithSpaces>13765</CharactersWithSpaces>
  <SharedDoc>false</SharedDoc>
  <HLinks>
    <vt:vector size="18" baseType="variant">
      <vt:variant>
        <vt:i4>6946866</vt:i4>
      </vt:variant>
      <vt:variant>
        <vt:i4>6</vt:i4>
      </vt:variant>
      <vt:variant>
        <vt:i4>0</vt:i4>
      </vt:variant>
      <vt:variant>
        <vt:i4>5</vt:i4>
      </vt:variant>
      <vt:variant>
        <vt:lpwstr>http://www.knhb.nl/</vt:lpwstr>
      </vt:variant>
      <vt:variant>
        <vt:lpwstr/>
      </vt:variant>
      <vt:variant>
        <vt:i4>327698</vt:i4>
      </vt:variant>
      <vt:variant>
        <vt:i4>3</vt:i4>
      </vt:variant>
      <vt:variant>
        <vt:i4>0</vt:i4>
      </vt:variant>
      <vt:variant>
        <vt:i4>5</vt:i4>
      </vt:variant>
      <vt:variant>
        <vt:lpwstr>http://www.validatie.nl/</vt:lpwstr>
      </vt:variant>
      <vt:variant>
        <vt:lpwstr/>
      </vt:variant>
      <vt:variant>
        <vt:i4>1310728</vt:i4>
      </vt:variant>
      <vt:variant>
        <vt:i4>0</vt:i4>
      </vt:variant>
      <vt:variant>
        <vt:i4>0</vt:i4>
      </vt:variant>
      <vt:variant>
        <vt:i4>5</vt:i4>
      </vt:variant>
      <vt:variant>
        <vt:lpwstr>http://www.gratisvog.nl/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Mies</dc:creator>
  <cp:keywords/>
  <dc:description/>
  <cp:lastModifiedBy>Charlotte van Haselen</cp:lastModifiedBy>
  <cp:revision>2</cp:revision>
  <dcterms:created xsi:type="dcterms:W3CDTF">2024-10-02T10:32:00Z</dcterms:created>
  <dcterms:modified xsi:type="dcterms:W3CDTF">2024-10-02T10:32:00Z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0x010100ADB4003D1F64C046AA6288423EB8217E</vt:lpwstr>
  </property>
  <property fmtid="{D5CDD505-2E9C-101B-9397-08002B2CF9AE}" pid="3" name="Order">
    <vt:r8>196100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